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5366" w:rsidRPr="00E032DE" w:rsidRDefault="00735366" w:rsidP="001A0E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E032DE">
        <w:rPr>
          <w:rFonts w:ascii="Arial" w:hAnsi="Arial" w:cs="Arial"/>
          <w:b/>
        </w:rPr>
        <w:t xml:space="preserve">OGGETTO: </w:t>
      </w:r>
      <w:r w:rsidR="00117117">
        <w:rPr>
          <w:rFonts w:ascii="Arial" w:hAnsi="Arial" w:cs="Arial"/>
          <w:b/>
        </w:rPr>
        <w:t>Codice di Comportamento</w:t>
      </w:r>
      <w:r w:rsidR="003C2987">
        <w:rPr>
          <w:rFonts w:ascii="Arial" w:hAnsi="Arial" w:cs="Arial"/>
          <w:b/>
        </w:rPr>
        <w:t xml:space="preserve"> </w:t>
      </w:r>
      <w:r w:rsidR="00C13E7F">
        <w:rPr>
          <w:rFonts w:ascii="Arial" w:hAnsi="Arial" w:cs="Arial"/>
          <w:b/>
        </w:rPr>
        <w:t>- Modifica</w:t>
      </w:r>
    </w:p>
    <w:p w:rsidR="00735366" w:rsidRPr="00E032DE" w:rsidRDefault="00735366" w:rsidP="001A0EA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:rsidR="00735366" w:rsidRPr="00E032DE" w:rsidRDefault="00735366" w:rsidP="001A0EA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:rsidR="005C1636" w:rsidRPr="00E032DE" w:rsidRDefault="005C1636" w:rsidP="001A0EA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E032DE">
        <w:rPr>
          <w:rFonts w:ascii="Arial" w:hAnsi="Arial" w:cs="Arial"/>
        </w:rPr>
        <w:t xml:space="preserve">LA GIUNTA </w:t>
      </w:r>
      <w:r w:rsidR="00C13E7F">
        <w:rPr>
          <w:rFonts w:ascii="Arial" w:hAnsi="Arial" w:cs="Arial"/>
        </w:rPr>
        <w:t>COMUNALE</w:t>
      </w:r>
    </w:p>
    <w:p w:rsidR="005C1636" w:rsidRPr="00E032DE" w:rsidRDefault="005C1636" w:rsidP="001A0EA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022C5D" w:rsidRPr="00E032DE" w:rsidRDefault="00022C5D" w:rsidP="001A0EA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7C7A09" w:rsidRPr="001A0EAA" w:rsidRDefault="007C7A09" w:rsidP="001A0EAA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117117">
        <w:rPr>
          <w:rFonts w:ascii="Arial" w:hAnsi="Arial" w:cs="Arial"/>
          <w:b/>
        </w:rPr>
        <w:t>RICHIAMATI:</w:t>
      </w:r>
    </w:p>
    <w:p w:rsidR="005C1636" w:rsidRPr="00E032DE" w:rsidRDefault="007C7A09" w:rsidP="001A0EA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032DE">
        <w:rPr>
          <w:rFonts w:ascii="Arial" w:hAnsi="Arial" w:cs="Arial"/>
        </w:rPr>
        <w:t>l</w:t>
      </w:r>
      <w:r w:rsidR="005C1636" w:rsidRPr="00E032DE">
        <w:rPr>
          <w:rFonts w:ascii="Arial" w:hAnsi="Arial" w:cs="Arial"/>
        </w:rPr>
        <w:t>a Legge 06.11.2012, n. 190, pubblicata sulla G.U.</w:t>
      </w:r>
      <w:r w:rsidR="00C13E7F">
        <w:rPr>
          <w:rFonts w:ascii="Arial" w:hAnsi="Arial" w:cs="Arial"/>
        </w:rPr>
        <w:t xml:space="preserve"> </w:t>
      </w:r>
      <w:r w:rsidR="005C1636" w:rsidRPr="00E032DE">
        <w:rPr>
          <w:rFonts w:ascii="Arial" w:hAnsi="Arial" w:cs="Arial"/>
        </w:rPr>
        <w:t>13.11.2012, n. 265, avente ad oggetto “</w:t>
      </w:r>
      <w:r w:rsidR="005C1636" w:rsidRPr="00C13E7F">
        <w:rPr>
          <w:rFonts w:ascii="Arial" w:hAnsi="Arial" w:cs="Arial"/>
          <w:b/>
          <w:i/>
        </w:rPr>
        <w:t>Disposizioni per la prevenzione e la repressione della corruzione e dell’illegalità nella pubblica amministrazione</w:t>
      </w:r>
      <w:r w:rsidR="005C1636" w:rsidRPr="00E032DE">
        <w:rPr>
          <w:rFonts w:ascii="Arial" w:hAnsi="Arial" w:cs="Arial"/>
        </w:rPr>
        <w:t>”;</w:t>
      </w:r>
    </w:p>
    <w:p w:rsidR="005C1636" w:rsidRPr="00E032DE" w:rsidRDefault="005C1636" w:rsidP="001A0E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636" w:rsidRPr="00E032DE" w:rsidRDefault="005C1636" w:rsidP="001A0EA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032DE">
        <w:rPr>
          <w:rFonts w:ascii="Arial" w:hAnsi="Arial" w:cs="Arial"/>
        </w:rPr>
        <w:t xml:space="preserve">il Decreto del Presidente della Repubblica numero 62 del 16 aprile 2013 con il quale è stato approvato il </w:t>
      </w:r>
      <w:r w:rsidRPr="007A42EA">
        <w:rPr>
          <w:rFonts w:ascii="Arial" w:hAnsi="Arial" w:cs="Arial"/>
          <w:b/>
          <w:bCs/>
        </w:rPr>
        <w:t>Codice di comportamento dei dipendenti pubblici</w:t>
      </w:r>
      <w:r w:rsidRPr="00E032DE">
        <w:rPr>
          <w:rFonts w:ascii="Arial" w:hAnsi="Arial" w:cs="Arial"/>
        </w:rPr>
        <w:t>, a norma dell’art. 54 del d.lgs. 165/2001;</w:t>
      </w:r>
    </w:p>
    <w:p w:rsidR="006806E9" w:rsidRPr="00E032DE" w:rsidRDefault="006806E9" w:rsidP="001A0EAA">
      <w:pPr>
        <w:pStyle w:val="Paragrafoelenco"/>
        <w:rPr>
          <w:rFonts w:ascii="Arial" w:hAnsi="Arial" w:cs="Arial"/>
        </w:rPr>
      </w:pPr>
    </w:p>
    <w:p w:rsidR="006806E9" w:rsidRPr="00E032DE" w:rsidRDefault="006806E9" w:rsidP="001A0EA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032DE">
        <w:rPr>
          <w:rFonts w:ascii="Arial" w:hAnsi="Arial" w:cs="Arial"/>
        </w:rPr>
        <w:t>il Piano Nazionale Anticorruzione che delinea la strategia di prevenzione a livello decentrato della corruzione e dell’illegalità, individuando - tra le azioni e le misure per la prevenzione - l’adozione di un proprio codice di comportamento da parte delle pubbliche amministrazioni;</w:t>
      </w:r>
    </w:p>
    <w:p w:rsidR="007C7A09" w:rsidRPr="001A0EAA" w:rsidRDefault="005D4577" w:rsidP="001A0EAA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117117">
        <w:rPr>
          <w:rFonts w:ascii="Arial" w:hAnsi="Arial" w:cs="Arial"/>
          <w:b/>
        </w:rPr>
        <w:t>RILEVATO</w:t>
      </w:r>
      <w:r w:rsidR="007C7A09" w:rsidRPr="00117117">
        <w:rPr>
          <w:rFonts w:ascii="Arial" w:hAnsi="Arial" w:cs="Arial"/>
          <w:b/>
        </w:rPr>
        <w:t xml:space="preserve"> CHE</w:t>
      </w:r>
    </w:p>
    <w:p w:rsidR="005C1636" w:rsidRPr="00E032DE" w:rsidRDefault="005C1636" w:rsidP="001A0EA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</w:rPr>
      </w:pPr>
      <w:r w:rsidRPr="00E032DE">
        <w:rPr>
          <w:rFonts w:ascii="Arial" w:hAnsi="Arial" w:cs="Arial"/>
        </w:rPr>
        <w:t xml:space="preserve">a norma dell'articolo 54, comma 5, del citato decreto legislativo numero </w:t>
      </w:r>
      <w:r w:rsidR="007C7A09" w:rsidRPr="00E032DE">
        <w:rPr>
          <w:rFonts w:ascii="Arial" w:hAnsi="Arial" w:cs="Arial"/>
        </w:rPr>
        <w:t xml:space="preserve">165/2001, </w:t>
      </w:r>
      <w:r w:rsidRPr="00E032DE">
        <w:rPr>
          <w:rFonts w:ascii="Arial" w:hAnsi="Arial" w:cs="Arial"/>
        </w:rPr>
        <w:t>ciascuna pubblica amministrazione definisce, con procedura aperta alla partecipazione e previo parere obbligatorio del competente organismo indipendente di valutazione, un proprio codice di comportamento, che integra e specifica il suddetto Codice di comportamento nazionale, nel rispetto dei criteri, delle linee guida e dei modelli predisposti dall'Autorità Nazionale Anticorruzione e per la valutazione e la trasparenza delle amministrazioni pubbliche;</w:t>
      </w:r>
    </w:p>
    <w:p w:rsidR="008D597A" w:rsidRPr="00E032DE" w:rsidRDefault="008D597A" w:rsidP="001A0EAA">
      <w:pPr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</w:rPr>
      </w:pPr>
    </w:p>
    <w:p w:rsidR="008D597A" w:rsidRPr="00E032DE" w:rsidRDefault="008D597A" w:rsidP="001A0EA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i/>
        </w:rPr>
      </w:pPr>
      <w:r w:rsidRPr="00E032DE">
        <w:rPr>
          <w:rFonts w:ascii="Arial" w:hAnsi="Arial" w:cs="Arial"/>
        </w:rPr>
        <w:t>l’ar</w:t>
      </w:r>
      <w:r w:rsidR="00046D1F">
        <w:rPr>
          <w:rFonts w:ascii="Arial" w:hAnsi="Arial" w:cs="Arial"/>
        </w:rPr>
        <w:t>t. 1 comma 2 del D.P.R. 62/2013</w:t>
      </w:r>
      <w:r w:rsidRPr="00E032DE">
        <w:rPr>
          <w:rFonts w:ascii="Arial" w:hAnsi="Arial" w:cs="Arial"/>
        </w:rPr>
        <w:t xml:space="preserve"> stabilisce che:</w:t>
      </w:r>
      <w:r w:rsidR="002A7A39" w:rsidRPr="00E032DE">
        <w:rPr>
          <w:rFonts w:ascii="Arial" w:hAnsi="Arial" w:cs="Arial"/>
        </w:rPr>
        <w:t xml:space="preserve"> </w:t>
      </w:r>
      <w:r w:rsidR="002A7A39" w:rsidRPr="00E032DE">
        <w:rPr>
          <w:rFonts w:ascii="Arial" w:hAnsi="Arial" w:cs="Arial"/>
          <w:i/>
        </w:rPr>
        <w:t>“</w:t>
      </w:r>
      <w:r w:rsidRPr="00E032DE">
        <w:rPr>
          <w:rFonts w:ascii="Arial" w:hAnsi="Arial" w:cs="Arial"/>
          <w:i/>
        </w:rPr>
        <w:t>Le previsioni del presente codice sono integrate e specificate dai codici di comportamento adottati dalle singole amministrazioni, ai sensi dell’art. 54, comma 5 del citato decreto legislativo n. 165 del 2001”</w:t>
      </w:r>
      <w:r w:rsidR="00F56B2A" w:rsidRPr="00E032DE">
        <w:rPr>
          <w:rFonts w:ascii="Arial" w:hAnsi="Arial" w:cs="Arial"/>
          <w:i/>
        </w:rPr>
        <w:t>;</w:t>
      </w:r>
    </w:p>
    <w:p w:rsidR="00C13E7F" w:rsidRPr="001A0EAA" w:rsidRDefault="00C13E7F" w:rsidP="001A0E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C13E7F">
        <w:rPr>
          <w:rFonts w:ascii="Arial" w:hAnsi="Arial" w:cs="Arial"/>
          <w:b/>
        </w:rPr>
        <w:t>DATO ATTO</w:t>
      </w:r>
      <w:r>
        <w:rPr>
          <w:rFonts w:ascii="Arial" w:hAnsi="Arial" w:cs="Arial"/>
          <w:b/>
        </w:rPr>
        <w:t xml:space="preserve"> CHE:</w:t>
      </w:r>
    </w:p>
    <w:p w:rsidR="00C13E7F" w:rsidRPr="00C13E7F" w:rsidRDefault="00C13E7F" w:rsidP="001A0EAA">
      <w:pPr>
        <w:tabs>
          <w:tab w:val="left" w:pos="709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 w:rsidRPr="00C13E7F">
        <w:rPr>
          <w:noProof/>
        </w:rPr>
        <w:drawing>
          <wp:anchor distT="0" distB="0" distL="0" distR="0" simplePos="0" relativeHeight="251643904" behindDoc="0" locked="0" layoutInCell="1" allowOverlap="1" wp14:anchorId="3F23CC73" wp14:editId="5B671BD0">
            <wp:simplePos x="0" y="0"/>
            <wp:positionH relativeFrom="page">
              <wp:posOffset>908608</wp:posOffset>
            </wp:positionH>
            <wp:positionV relativeFrom="paragraph">
              <wp:posOffset>129173</wp:posOffset>
            </wp:positionV>
            <wp:extent cx="54864" cy="54863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3E7F">
        <w:rPr>
          <w:rFonts w:ascii="Arial" w:hAnsi="Arial" w:cs="Arial"/>
        </w:rPr>
        <w:t>con DPR 16/04/2013 è stato approvato il Codice di Comportamento dei dipendenti pubblici che trova applicazione in via integrale in ogni amministrazione;</w:t>
      </w:r>
    </w:p>
    <w:p w:rsidR="00C13E7F" w:rsidRPr="00C13E7F" w:rsidRDefault="00C13E7F" w:rsidP="001A0EAA">
      <w:pPr>
        <w:tabs>
          <w:tab w:val="left" w:pos="709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 w:rsidRPr="00C13E7F">
        <w:rPr>
          <w:noProof/>
        </w:rPr>
        <w:drawing>
          <wp:anchor distT="0" distB="0" distL="0" distR="0" simplePos="0" relativeHeight="251650048" behindDoc="0" locked="0" layoutInCell="1" allowOverlap="1" wp14:anchorId="1DA2D1B5" wp14:editId="0A53C9C0">
            <wp:simplePos x="0" y="0"/>
            <wp:positionH relativeFrom="page">
              <wp:posOffset>908608</wp:posOffset>
            </wp:positionH>
            <wp:positionV relativeFrom="paragraph">
              <wp:posOffset>129172</wp:posOffset>
            </wp:positionV>
            <wp:extent cx="54864" cy="54863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3E7F">
        <w:rPr>
          <w:rFonts w:ascii="Arial" w:hAnsi="Arial" w:cs="Arial"/>
        </w:rPr>
        <w:t xml:space="preserve">che con delibera n. 75 del 24/10/2013 la </w:t>
      </w:r>
      <w:proofErr w:type="spellStart"/>
      <w:r w:rsidRPr="00C13E7F">
        <w:rPr>
          <w:rFonts w:ascii="Arial" w:hAnsi="Arial" w:cs="Arial"/>
        </w:rPr>
        <w:t>CiVIT</w:t>
      </w:r>
      <w:proofErr w:type="spellEnd"/>
      <w:r w:rsidRPr="00C13E7F">
        <w:rPr>
          <w:rFonts w:ascii="Arial" w:hAnsi="Arial" w:cs="Arial"/>
        </w:rPr>
        <w:t xml:space="preserve"> </w:t>
      </w:r>
      <w:r w:rsidR="007A42EA">
        <w:rPr>
          <w:rFonts w:ascii="Arial" w:hAnsi="Arial" w:cs="Arial"/>
        </w:rPr>
        <w:t>approvò</w:t>
      </w:r>
      <w:r w:rsidRPr="00C13E7F">
        <w:rPr>
          <w:rFonts w:ascii="Arial" w:hAnsi="Arial" w:cs="Arial"/>
        </w:rPr>
        <w:t xml:space="preserve"> le “</w:t>
      </w:r>
      <w:r w:rsidRPr="003C2987">
        <w:rPr>
          <w:rFonts w:ascii="Arial" w:hAnsi="Arial" w:cs="Arial"/>
          <w:b/>
          <w:i/>
        </w:rPr>
        <w:t xml:space="preserve">Linee guida in materia di Codice di Comportamento (art. 54 comma 5 </w:t>
      </w:r>
      <w:proofErr w:type="spellStart"/>
      <w:r w:rsidRPr="003C2987">
        <w:rPr>
          <w:rFonts w:ascii="Arial" w:hAnsi="Arial" w:cs="Arial"/>
          <w:b/>
          <w:i/>
        </w:rPr>
        <w:t>D.Lgs.</w:t>
      </w:r>
      <w:proofErr w:type="spellEnd"/>
      <w:r w:rsidRPr="003C2987">
        <w:rPr>
          <w:rFonts w:ascii="Arial" w:hAnsi="Arial" w:cs="Arial"/>
          <w:b/>
          <w:i/>
        </w:rPr>
        <w:t xml:space="preserve"> 165/2001)”;</w:t>
      </w:r>
    </w:p>
    <w:p w:rsidR="00C13E7F" w:rsidRPr="00C13E7F" w:rsidRDefault="00C13E7F" w:rsidP="001A0EAA">
      <w:pPr>
        <w:tabs>
          <w:tab w:val="left" w:pos="709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 w:rsidRPr="00C13E7F">
        <w:rPr>
          <w:noProof/>
        </w:rPr>
        <w:drawing>
          <wp:anchor distT="0" distB="0" distL="0" distR="0" simplePos="0" relativeHeight="251656192" behindDoc="0" locked="0" layoutInCell="1" allowOverlap="1" wp14:anchorId="4B6F78AE" wp14:editId="0E759251">
            <wp:simplePos x="0" y="0"/>
            <wp:positionH relativeFrom="page">
              <wp:posOffset>908608</wp:posOffset>
            </wp:positionH>
            <wp:positionV relativeFrom="paragraph">
              <wp:posOffset>129325</wp:posOffset>
            </wp:positionV>
            <wp:extent cx="54864" cy="54863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3E7F">
        <w:rPr>
          <w:rFonts w:ascii="Arial" w:hAnsi="Arial" w:cs="Arial"/>
        </w:rPr>
        <w:t xml:space="preserve">che in data 24/07/2013 la Conferenza Unificata Stato Regioni Enti locali </w:t>
      </w:r>
      <w:r w:rsidR="001A0EAA">
        <w:rPr>
          <w:rFonts w:ascii="Arial" w:hAnsi="Arial" w:cs="Arial"/>
        </w:rPr>
        <w:t>stabilì,</w:t>
      </w:r>
      <w:r w:rsidRPr="00C13E7F">
        <w:rPr>
          <w:rFonts w:ascii="Arial" w:hAnsi="Arial" w:cs="Arial"/>
        </w:rPr>
        <w:t xml:space="preserve"> ai sensi dell’art. 1 commi 60 e 61 della L.190/2012</w:t>
      </w:r>
      <w:r w:rsidR="001A0EAA">
        <w:rPr>
          <w:rFonts w:ascii="Arial" w:hAnsi="Arial" w:cs="Arial"/>
        </w:rPr>
        <w:t>,</w:t>
      </w:r>
      <w:r w:rsidRPr="00C13E7F">
        <w:rPr>
          <w:rFonts w:ascii="Arial" w:hAnsi="Arial" w:cs="Arial"/>
        </w:rPr>
        <w:t xml:space="preserve"> che gli enti locali “</w:t>
      </w:r>
      <w:r w:rsidRPr="003C2987">
        <w:rPr>
          <w:rFonts w:ascii="Arial" w:hAnsi="Arial" w:cs="Arial"/>
          <w:b/>
          <w:i/>
        </w:rPr>
        <w:t>adott</w:t>
      </w:r>
      <w:r w:rsidR="001A0EAA">
        <w:rPr>
          <w:rFonts w:ascii="Arial" w:hAnsi="Arial" w:cs="Arial"/>
          <w:b/>
          <w:i/>
        </w:rPr>
        <w:t>assero</w:t>
      </w:r>
      <w:r w:rsidRPr="003C2987">
        <w:rPr>
          <w:rFonts w:ascii="Arial" w:hAnsi="Arial" w:cs="Arial"/>
          <w:b/>
          <w:i/>
        </w:rPr>
        <w:t xml:space="preserve"> un proprio codice di comportamento ai sensi dell’art. 54 del </w:t>
      </w:r>
      <w:proofErr w:type="spellStart"/>
      <w:r w:rsidRPr="003C2987">
        <w:rPr>
          <w:rFonts w:ascii="Arial" w:hAnsi="Arial" w:cs="Arial"/>
          <w:b/>
          <w:i/>
        </w:rPr>
        <w:t>D.Lgs.</w:t>
      </w:r>
      <w:proofErr w:type="spellEnd"/>
      <w:r w:rsidRPr="003C2987">
        <w:rPr>
          <w:rFonts w:ascii="Arial" w:hAnsi="Arial" w:cs="Arial"/>
          <w:b/>
          <w:i/>
        </w:rPr>
        <w:t xml:space="preserve"> 165/2001 entro 180 giorni dalla data di entrata in vigore del codice approvato con DPR 62/2013 e quindi entro il 16 Dicembre 20</w:t>
      </w:r>
      <w:r w:rsidR="001A0EAA">
        <w:rPr>
          <w:rFonts w:ascii="Arial" w:hAnsi="Arial" w:cs="Arial"/>
          <w:b/>
          <w:i/>
        </w:rPr>
        <w:t>13;</w:t>
      </w:r>
    </w:p>
    <w:p w:rsidR="00C13E7F" w:rsidRPr="00C13E7F" w:rsidRDefault="00C13E7F" w:rsidP="001A0EAA">
      <w:pPr>
        <w:tabs>
          <w:tab w:val="left" w:pos="709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 w:rsidRPr="00C13E7F">
        <w:rPr>
          <w:noProof/>
        </w:rPr>
        <w:drawing>
          <wp:anchor distT="0" distB="0" distL="0" distR="0" simplePos="0" relativeHeight="251661312" behindDoc="0" locked="0" layoutInCell="1" allowOverlap="1" wp14:anchorId="4F7ADE81" wp14:editId="37B6D3BB">
            <wp:simplePos x="0" y="0"/>
            <wp:positionH relativeFrom="page">
              <wp:posOffset>908608</wp:posOffset>
            </wp:positionH>
            <wp:positionV relativeFrom="paragraph">
              <wp:posOffset>129172</wp:posOffset>
            </wp:positionV>
            <wp:extent cx="54864" cy="54863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3E7F">
        <w:rPr>
          <w:rFonts w:ascii="Arial" w:hAnsi="Arial" w:cs="Arial"/>
        </w:rPr>
        <w:t xml:space="preserve">che con deliberazione </w:t>
      </w:r>
      <w:r w:rsidRPr="00C13E7F">
        <w:rPr>
          <w:rFonts w:ascii="Arial" w:hAnsi="Arial" w:cs="Arial"/>
          <w:highlight w:val="yellow"/>
        </w:rPr>
        <w:t>G.C. n. ______ del __________</w:t>
      </w:r>
      <w:r w:rsidRPr="00C13E7F">
        <w:rPr>
          <w:rFonts w:ascii="Arial" w:hAnsi="Arial" w:cs="Arial"/>
        </w:rPr>
        <w:t xml:space="preserve"> è stato adottato il vigente Codice di Comportamento dei dipendenti del </w:t>
      </w:r>
      <w:r w:rsidRPr="00C13E7F">
        <w:rPr>
          <w:rFonts w:ascii="Arial" w:hAnsi="Arial" w:cs="Arial"/>
          <w:highlight w:val="yellow"/>
        </w:rPr>
        <w:t>Comune di ____________;</w:t>
      </w:r>
    </w:p>
    <w:p w:rsidR="00C13E7F" w:rsidRPr="00C13E7F" w:rsidRDefault="00C13E7F" w:rsidP="001A0EAA">
      <w:pPr>
        <w:pStyle w:val="Corpotesto"/>
        <w:spacing w:before="90" w:line="276" w:lineRule="auto"/>
        <w:ind w:right="140"/>
        <w:jc w:val="both"/>
        <w:rPr>
          <w:rFonts w:ascii="Arial" w:hAnsi="Arial" w:cs="Arial"/>
          <w:sz w:val="22"/>
          <w:szCs w:val="22"/>
        </w:rPr>
      </w:pPr>
      <w:r w:rsidRPr="00C13E7F">
        <w:rPr>
          <w:rFonts w:ascii="Arial" w:eastAsia="Calibri" w:hAnsi="Arial" w:cs="Arial"/>
          <w:b/>
          <w:sz w:val="22"/>
          <w:szCs w:val="22"/>
          <w:lang w:eastAsia="en-US" w:bidi="ar-SA"/>
        </w:rPr>
        <w:t>RILEVATO CHE</w:t>
      </w:r>
      <w:r w:rsidRPr="00C13E7F">
        <w:rPr>
          <w:rFonts w:ascii="Arial" w:hAnsi="Arial" w:cs="Arial"/>
          <w:sz w:val="22"/>
          <w:szCs w:val="22"/>
        </w:rPr>
        <w:t xml:space="preserve"> il Codice di Comportamento di ciascuna amministrazione rappresenta una delle azioni e misure principali di attuazione delle strategie di prevenzione della corruzione a livello decentrato e che</w:t>
      </w:r>
      <w:r>
        <w:rPr>
          <w:rFonts w:ascii="Arial" w:hAnsi="Arial" w:cs="Arial"/>
          <w:sz w:val="22"/>
          <w:szCs w:val="22"/>
        </w:rPr>
        <w:t>,</w:t>
      </w:r>
      <w:r w:rsidRPr="00C13E7F">
        <w:rPr>
          <w:rFonts w:ascii="Arial" w:hAnsi="Arial" w:cs="Arial"/>
          <w:sz w:val="22"/>
          <w:szCs w:val="22"/>
        </w:rPr>
        <w:t xml:space="preserve"> pertanto</w:t>
      </w:r>
      <w:r>
        <w:rPr>
          <w:rFonts w:ascii="Arial" w:hAnsi="Arial" w:cs="Arial"/>
          <w:sz w:val="22"/>
          <w:szCs w:val="22"/>
        </w:rPr>
        <w:t>,</w:t>
      </w:r>
      <w:r w:rsidRPr="00C13E7F">
        <w:rPr>
          <w:rFonts w:ascii="Arial" w:hAnsi="Arial" w:cs="Arial"/>
          <w:sz w:val="22"/>
          <w:szCs w:val="22"/>
        </w:rPr>
        <w:t xml:space="preserve"> il codice costituisce elemento essenziale del Piano Triennale per la Prevenzione della Corruzione e della Trasparenza di questa Amministrazione;</w:t>
      </w:r>
    </w:p>
    <w:p w:rsidR="001A0EAA" w:rsidRPr="001A0EAA" w:rsidRDefault="001A0EAA" w:rsidP="001A0EAA">
      <w:pPr>
        <w:pStyle w:val="Corpotesto"/>
        <w:spacing w:line="276" w:lineRule="auto"/>
        <w:ind w:right="142"/>
        <w:jc w:val="both"/>
        <w:rPr>
          <w:rFonts w:ascii="Arial" w:eastAsia="Calibri" w:hAnsi="Arial" w:cs="Arial"/>
          <w:bCs/>
          <w:sz w:val="22"/>
          <w:szCs w:val="22"/>
          <w:lang w:eastAsia="en-US" w:bidi="ar-SA"/>
        </w:rPr>
      </w:pPr>
      <w:r>
        <w:rPr>
          <w:rFonts w:ascii="Arial" w:eastAsia="Calibri" w:hAnsi="Arial" w:cs="Arial"/>
          <w:b/>
          <w:sz w:val="22"/>
          <w:szCs w:val="22"/>
          <w:lang w:eastAsia="en-US" w:bidi="ar-SA"/>
        </w:rPr>
        <w:t xml:space="preserve">VISTE </w:t>
      </w:r>
      <w:r>
        <w:rPr>
          <w:rFonts w:ascii="Arial" w:eastAsia="Calibri" w:hAnsi="Arial" w:cs="Arial"/>
          <w:bCs/>
          <w:sz w:val="22"/>
          <w:szCs w:val="22"/>
          <w:lang w:eastAsia="en-US" w:bidi="ar-SA"/>
        </w:rPr>
        <w:t>le “</w:t>
      </w:r>
      <w:r w:rsidRPr="007A42EA">
        <w:rPr>
          <w:rFonts w:ascii="Arial" w:eastAsia="Calibri" w:hAnsi="Arial" w:cs="Arial"/>
          <w:b/>
          <w:sz w:val="22"/>
          <w:szCs w:val="22"/>
          <w:lang w:eastAsia="en-US" w:bidi="ar-SA"/>
        </w:rPr>
        <w:t>Linee guida in materia di Codici di comportamento delle amministrazioni pubbliche</w:t>
      </w:r>
      <w:r>
        <w:rPr>
          <w:rFonts w:ascii="Arial" w:eastAsia="Calibri" w:hAnsi="Arial" w:cs="Arial"/>
          <w:bCs/>
          <w:sz w:val="22"/>
          <w:szCs w:val="22"/>
          <w:lang w:eastAsia="en-US" w:bidi="ar-SA"/>
        </w:rPr>
        <w:t>” emanate dall’ANAC con de</w:t>
      </w:r>
      <w:r w:rsidR="007A42EA">
        <w:rPr>
          <w:rFonts w:ascii="Arial" w:eastAsia="Calibri" w:hAnsi="Arial" w:cs="Arial"/>
          <w:bCs/>
          <w:sz w:val="22"/>
          <w:szCs w:val="22"/>
          <w:lang w:eastAsia="en-US" w:bidi="ar-SA"/>
        </w:rPr>
        <w:t xml:space="preserve">libera n. 177 </w:t>
      </w:r>
      <w:r>
        <w:rPr>
          <w:rFonts w:ascii="Arial" w:eastAsia="Calibri" w:hAnsi="Arial" w:cs="Arial"/>
          <w:bCs/>
          <w:sz w:val="22"/>
          <w:szCs w:val="22"/>
          <w:lang w:eastAsia="en-US" w:bidi="ar-SA"/>
        </w:rPr>
        <w:t xml:space="preserve">del </w:t>
      </w:r>
      <w:r w:rsidR="007A42EA">
        <w:rPr>
          <w:rFonts w:ascii="Arial" w:eastAsia="Calibri" w:hAnsi="Arial" w:cs="Arial"/>
          <w:bCs/>
          <w:sz w:val="22"/>
          <w:szCs w:val="22"/>
          <w:lang w:eastAsia="en-US" w:bidi="ar-SA"/>
        </w:rPr>
        <w:t>19 fgebbraio 2020;</w:t>
      </w:r>
    </w:p>
    <w:p w:rsidR="003F4941" w:rsidRPr="001A3CC5" w:rsidRDefault="00C13E7F" w:rsidP="001A0EAA">
      <w:pPr>
        <w:pStyle w:val="Corpotesto"/>
        <w:spacing w:line="276" w:lineRule="auto"/>
        <w:ind w:right="142" w:firstLine="4"/>
        <w:jc w:val="both"/>
        <w:rPr>
          <w:rFonts w:ascii="Arial" w:hAnsi="Arial" w:cs="Arial"/>
          <w:sz w:val="22"/>
          <w:szCs w:val="22"/>
        </w:rPr>
      </w:pPr>
      <w:r w:rsidRPr="00C13E7F">
        <w:rPr>
          <w:rFonts w:ascii="Arial" w:eastAsia="Calibri" w:hAnsi="Arial" w:cs="Arial"/>
          <w:b/>
          <w:sz w:val="22"/>
          <w:szCs w:val="22"/>
          <w:lang w:eastAsia="en-US" w:bidi="ar-SA"/>
        </w:rPr>
        <w:t>RAVVISAT</w:t>
      </w:r>
      <w:r w:rsidR="001A0EAA">
        <w:rPr>
          <w:rFonts w:ascii="Arial" w:eastAsia="Calibri" w:hAnsi="Arial" w:cs="Arial"/>
          <w:b/>
          <w:sz w:val="22"/>
          <w:szCs w:val="22"/>
          <w:lang w:eastAsia="en-US" w:bidi="ar-SA"/>
        </w:rPr>
        <w:t>O</w:t>
      </w:r>
      <w:r w:rsidR="001A0EAA" w:rsidRPr="001A0EAA">
        <w:rPr>
          <w:rFonts w:ascii="Arial" w:eastAsia="Calibri" w:hAnsi="Arial" w:cs="Arial"/>
          <w:bCs/>
          <w:sz w:val="22"/>
          <w:szCs w:val="22"/>
          <w:lang w:eastAsia="en-US" w:bidi="ar-SA"/>
        </w:rPr>
        <w:t>, pertanto, che</w:t>
      </w:r>
      <w:r w:rsidR="001A0EAA">
        <w:rPr>
          <w:rFonts w:ascii="Arial" w:eastAsia="Calibri" w:hAnsi="Arial" w:cs="Arial"/>
          <w:b/>
          <w:sz w:val="22"/>
          <w:szCs w:val="22"/>
          <w:lang w:eastAsia="en-US" w:bidi="ar-SA"/>
        </w:rPr>
        <w:t xml:space="preserve"> </w:t>
      </w:r>
      <w:r w:rsidR="001A0EAA">
        <w:rPr>
          <w:rFonts w:ascii="Arial" w:hAnsi="Arial" w:cs="Arial"/>
          <w:sz w:val="22"/>
          <w:szCs w:val="22"/>
        </w:rPr>
        <w:t>occorre</w:t>
      </w:r>
      <w:r w:rsidRPr="00C13E7F">
        <w:rPr>
          <w:rFonts w:ascii="Arial" w:hAnsi="Arial" w:cs="Arial"/>
          <w:sz w:val="22"/>
          <w:szCs w:val="22"/>
        </w:rPr>
        <w:t xml:space="preserve"> modificare </w:t>
      </w:r>
      <w:r w:rsidR="001A0EAA">
        <w:rPr>
          <w:rFonts w:ascii="Arial" w:hAnsi="Arial" w:cs="Arial"/>
          <w:sz w:val="22"/>
          <w:szCs w:val="22"/>
        </w:rPr>
        <w:t xml:space="preserve">ed adeguare </w:t>
      </w:r>
      <w:r w:rsidRPr="00C13E7F">
        <w:rPr>
          <w:rFonts w:ascii="Arial" w:hAnsi="Arial" w:cs="Arial"/>
          <w:sz w:val="22"/>
          <w:szCs w:val="22"/>
        </w:rPr>
        <w:t xml:space="preserve">il vigente Codice di Comportamento </w:t>
      </w:r>
      <w:r w:rsidRPr="00C13E7F">
        <w:rPr>
          <w:rFonts w:ascii="Arial" w:hAnsi="Arial" w:cs="Arial"/>
          <w:sz w:val="22"/>
          <w:szCs w:val="22"/>
        </w:rPr>
        <w:lastRenderedPageBreak/>
        <w:t xml:space="preserve">dei dipendenti del Comune di </w:t>
      </w:r>
      <w:r>
        <w:rPr>
          <w:rFonts w:ascii="Arial" w:hAnsi="Arial" w:cs="Arial"/>
          <w:sz w:val="22"/>
          <w:szCs w:val="22"/>
        </w:rPr>
        <w:t>__________________</w:t>
      </w:r>
      <w:r w:rsidR="001A3CC5">
        <w:rPr>
          <w:rFonts w:ascii="Arial" w:hAnsi="Arial" w:cs="Arial"/>
          <w:sz w:val="22"/>
          <w:szCs w:val="22"/>
        </w:rPr>
        <w:t xml:space="preserve">, </w:t>
      </w:r>
      <w:r w:rsidR="001A3CC5" w:rsidRPr="001A0EAA">
        <w:rPr>
          <w:rFonts w:ascii="Arial" w:hAnsi="Arial" w:cs="Arial"/>
          <w:sz w:val="22"/>
          <w:szCs w:val="22"/>
          <w:highlight w:val="yellow"/>
        </w:rPr>
        <w:t xml:space="preserve">anche in considerazione </w:t>
      </w:r>
      <w:r w:rsidR="001A0EAA" w:rsidRPr="001A0EAA">
        <w:rPr>
          <w:rFonts w:ascii="Arial" w:hAnsi="Arial" w:cs="Arial"/>
          <w:sz w:val="22"/>
          <w:szCs w:val="22"/>
          <w:highlight w:val="yellow"/>
        </w:rPr>
        <w:t xml:space="preserve">delle predette linee guida e </w:t>
      </w:r>
      <w:r w:rsidR="001A3CC5" w:rsidRPr="001A0EAA">
        <w:rPr>
          <w:rFonts w:ascii="Arial" w:hAnsi="Arial" w:cs="Arial"/>
          <w:sz w:val="22"/>
          <w:szCs w:val="22"/>
          <w:highlight w:val="yellow"/>
        </w:rPr>
        <w:t xml:space="preserve">delle norme </w:t>
      </w:r>
      <w:r w:rsidR="003C2987" w:rsidRPr="001A0EAA">
        <w:rPr>
          <w:rFonts w:ascii="Arial" w:hAnsi="Arial" w:cs="Arial"/>
          <w:sz w:val="22"/>
          <w:szCs w:val="22"/>
          <w:highlight w:val="yellow"/>
        </w:rPr>
        <w:t xml:space="preserve">disciplinari, </w:t>
      </w:r>
      <w:r w:rsidR="001A3CC5" w:rsidRPr="001A0EAA">
        <w:rPr>
          <w:rFonts w:ascii="Arial" w:hAnsi="Arial" w:cs="Arial"/>
          <w:sz w:val="22"/>
          <w:szCs w:val="22"/>
          <w:highlight w:val="yellow"/>
        </w:rPr>
        <w:t xml:space="preserve">di cui al </w:t>
      </w:r>
      <w:proofErr w:type="spellStart"/>
      <w:r w:rsidR="001A3CC5" w:rsidRPr="001A0EAA">
        <w:rPr>
          <w:rFonts w:ascii="Arial" w:hAnsi="Arial" w:cs="Arial"/>
          <w:sz w:val="22"/>
          <w:szCs w:val="22"/>
          <w:highlight w:val="yellow"/>
        </w:rPr>
        <w:t>c.c.n.l.</w:t>
      </w:r>
      <w:proofErr w:type="spellEnd"/>
      <w:r w:rsidR="001A3CC5" w:rsidRPr="001A0EAA">
        <w:rPr>
          <w:rFonts w:ascii="Arial" w:hAnsi="Arial" w:cs="Arial"/>
          <w:sz w:val="22"/>
          <w:szCs w:val="22"/>
          <w:highlight w:val="yellow"/>
        </w:rPr>
        <w:t xml:space="preserve"> 2016-2018</w:t>
      </w:r>
      <w:r w:rsidRPr="00C13E7F">
        <w:rPr>
          <w:rFonts w:ascii="Arial" w:hAnsi="Arial" w:cs="Arial"/>
          <w:sz w:val="22"/>
          <w:szCs w:val="22"/>
        </w:rPr>
        <w:t>;</w:t>
      </w:r>
    </w:p>
    <w:p w:rsidR="00C13E7F" w:rsidRDefault="00C13E7F" w:rsidP="001A0EAA">
      <w:pPr>
        <w:pStyle w:val="Corpotesto"/>
        <w:spacing w:line="276" w:lineRule="auto"/>
        <w:ind w:right="142"/>
        <w:jc w:val="both"/>
        <w:rPr>
          <w:rFonts w:ascii="Arial" w:hAnsi="Arial" w:cs="Arial"/>
          <w:sz w:val="22"/>
          <w:szCs w:val="22"/>
        </w:rPr>
      </w:pPr>
      <w:r w:rsidRPr="00C13E7F">
        <w:rPr>
          <w:rFonts w:ascii="Arial" w:hAnsi="Arial" w:cs="Arial"/>
          <w:b/>
          <w:sz w:val="22"/>
          <w:szCs w:val="22"/>
        </w:rPr>
        <w:t>CONSIDERATO CHE</w:t>
      </w:r>
      <w:r>
        <w:rPr>
          <w:rFonts w:ascii="Arial" w:hAnsi="Arial" w:cs="Arial"/>
          <w:sz w:val="22"/>
          <w:szCs w:val="22"/>
        </w:rPr>
        <w:t>:</w:t>
      </w:r>
    </w:p>
    <w:p w:rsidR="003C2987" w:rsidRDefault="00C13E7F" w:rsidP="001A0EAA">
      <w:pPr>
        <w:pStyle w:val="Corpotesto"/>
        <w:numPr>
          <w:ilvl w:val="0"/>
          <w:numId w:val="9"/>
        </w:numPr>
        <w:spacing w:line="276" w:lineRule="auto"/>
        <w:ind w:left="426" w:right="142"/>
        <w:jc w:val="both"/>
        <w:rPr>
          <w:rFonts w:ascii="Arial" w:hAnsi="Arial" w:cs="Arial"/>
          <w:sz w:val="22"/>
          <w:szCs w:val="22"/>
        </w:rPr>
      </w:pPr>
      <w:r w:rsidRPr="00C13E7F">
        <w:rPr>
          <w:rFonts w:ascii="Arial" w:hAnsi="Arial" w:cs="Arial"/>
          <w:sz w:val="22"/>
          <w:szCs w:val="22"/>
        </w:rPr>
        <w:t xml:space="preserve">il Comune di </w:t>
      </w:r>
      <w:r>
        <w:rPr>
          <w:rFonts w:ascii="Arial" w:hAnsi="Arial" w:cs="Arial"/>
          <w:sz w:val="22"/>
          <w:szCs w:val="22"/>
        </w:rPr>
        <w:t>________________</w:t>
      </w:r>
      <w:r w:rsidRPr="00C13E7F">
        <w:rPr>
          <w:rFonts w:ascii="Arial" w:hAnsi="Arial" w:cs="Arial"/>
          <w:sz w:val="22"/>
          <w:szCs w:val="22"/>
        </w:rPr>
        <w:t xml:space="preserve"> ha attivato la procedura aperta alla partecipazione</w:t>
      </w:r>
      <w:r>
        <w:rPr>
          <w:rFonts w:ascii="Arial" w:hAnsi="Arial" w:cs="Arial"/>
          <w:sz w:val="22"/>
          <w:szCs w:val="22"/>
        </w:rPr>
        <w:t xml:space="preserve">, </w:t>
      </w:r>
      <w:r w:rsidRPr="00C13E7F">
        <w:rPr>
          <w:rFonts w:ascii="Arial" w:hAnsi="Arial" w:cs="Arial"/>
          <w:sz w:val="22"/>
          <w:szCs w:val="22"/>
        </w:rPr>
        <w:t xml:space="preserve">pubblicando sul sito </w:t>
      </w:r>
      <w:r w:rsidR="003C2987">
        <w:rPr>
          <w:rFonts w:ascii="Arial" w:hAnsi="Arial" w:cs="Arial"/>
          <w:sz w:val="22"/>
          <w:szCs w:val="22"/>
        </w:rPr>
        <w:t>web istituzionale:</w:t>
      </w:r>
    </w:p>
    <w:p w:rsidR="003C2987" w:rsidRPr="003C2987" w:rsidRDefault="00C13E7F" w:rsidP="001A0EAA">
      <w:pPr>
        <w:pStyle w:val="Corpotesto"/>
        <w:numPr>
          <w:ilvl w:val="0"/>
          <w:numId w:val="8"/>
        </w:numPr>
        <w:spacing w:line="276" w:lineRule="auto"/>
        <w:ind w:right="142"/>
        <w:jc w:val="both"/>
        <w:rPr>
          <w:rFonts w:ascii="Arial" w:hAnsi="Arial" w:cs="Arial"/>
          <w:sz w:val="22"/>
          <w:szCs w:val="22"/>
        </w:rPr>
      </w:pPr>
      <w:r w:rsidRPr="003C2987">
        <w:rPr>
          <w:rFonts w:ascii="Arial" w:eastAsia="Calibri" w:hAnsi="Arial" w:cs="Arial"/>
          <w:sz w:val="22"/>
          <w:szCs w:val="22"/>
          <w:lang w:eastAsia="en-US" w:bidi="ar-SA"/>
        </w:rPr>
        <w:t xml:space="preserve">l’avviso pubblico per la redazione del Codice di Comportamento </w:t>
      </w:r>
      <w:r w:rsidR="003C2987" w:rsidRPr="003C2987">
        <w:rPr>
          <w:rFonts w:ascii="Arial" w:eastAsia="Calibri" w:hAnsi="Arial" w:cs="Arial"/>
          <w:sz w:val="22"/>
          <w:szCs w:val="22"/>
          <w:lang w:eastAsia="en-US" w:bidi="ar-SA"/>
        </w:rPr>
        <w:t xml:space="preserve">con </w:t>
      </w:r>
      <w:r w:rsidRPr="003C2987">
        <w:rPr>
          <w:rFonts w:ascii="Arial" w:eastAsia="Calibri" w:hAnsi="Arial" w:cs="Arial"/>
          <w:sz w:val="22"/>
          <w:szCs w:val="22"/>
          <w:lang w:eastAsia="en-US" w:bidi="ar-SA"/>
        </w:rPr>
        <w:t xml:space="preserve">richiesta </w:t>
      </w:r>
      <w:r w:rsidR="003C2987" w:rsidRPr="003C2987">
        <w:rPr>
          <w:rFonts w:ascii="Arial" w:eastAsia="Calibri" w:hAnsi="Arial" w:cs="Arial"/>
          <w:sz w:val="22"/>
          <w:szCs w:val="22"/>
          <w:lang w:eastAsia="en-US" w:bidi="ar-SA"/>
        </w:rPr>
        <w:t xml:space="preserve">di </w:t>
      </w:r>
      <w:r w:rsidRPr="003C2987">
        <w:rPr>
          <w:rFonts w:ascii="Arial" w:eastAsia="Calibri" w:hAnsi="Arial" w:cs="Arial"/>
          <w:sz w:val="22"/>
          <w:szCs w:val="22"/>
          <w:lang w:eastAsia="en-US" w:bidi="ar-SA"/>
        </w:rPr>
        <w:t>specifici contributi</w:t>
      </w:r>
      <w:r w:rsidRPr="003C2987">
        <w:rPr>
          <w:rFonts w:ascii="Arial" w:hAnsi="Arial" w:cs="Arial"/>
          <w:sz w:val="22"/>
          <w:szCs w:val="22"/>
        </w:rPr>
        <w:t xml:space="preserve"> dal giorno </w:t>
      </w:r>
      <w:r w:rsidR="00072B10" w:rsidRPr="003C2987">
        <w:rPr>
          <w:rFonts w:ascii="Arial" w:hAnsi="Arial" w:cs="Arial"/>
          <w:sz w:val="22"/>
          <w:szCs w:val="22"/>
        </w:rPr>
        <w:t xml:space="preserve">____________ </w:t>
      </w:r>
      <w:r w:rsidRPr="003C2987">
        <w:rPr>
          <w:rFonts w:ascii="Arial" w:hAnsi="Arial" w:cs="Arial"/>
          <w:sz w:val="22"/>
          <w:szCs w:val="22"/>
        </w:rPr>
        <w:t>al giorno</w:t>
      </w:r>
      <w:r w:rsidR="00072B10" w:rsidRPr="003C2987">
        <w:rPr>
          <w:rFonts w:ascii="Arial" w:hAnsi="Arial" w:cs="Arial"/>
          <w:sz w:val="22"/>
          <w:szCs w:val="22"/>
        </w:rPr>
        <w:t>_____________ (</w:t>
      </w:r>
      <w:r w:rsidR="00072B10" w:rsidRPr="003C2987">
        <w:rPr>
          <w:rFonts w:ascii="Arial" w:hAnsi="Arial" w:cs="Arial"/>
          <w:b/>
          <w:sz w:val="22"/>
          <w:szCs w:val="22"/>
          <w:highlight w:val="yellow"/>
        </w:rPr>
        <w:t xml:space="preserve">pubblicazione x </w:t>
      </w:r>
      <w:r w:rsidR="003C2987" w:rsidRPr="003C2987">
        <w:rPr>
          <w:rFonts w:ascii="Arial" w:hAnsi="Arial" w:cs="Arial"/>
          <w:b/>
          <w:sz w:val="22"/>
          <w:szCs w:val="22"/>
          <w:highlight w:val="yellow"/>
        </w:rPr>
        <w:t xml:space="preserve">almeno </w:t>
      </w:r>
      <w:r w:rsidR="00072B10" w:rsidRPr="003C2987">
        <w:rPr>
          <w:rFonts w:ascii="Arial" w:hAnsi="Arial" w:cs="Arial"/>
          <w:b/>
          <w:sz w:val="22"/>
          <w:szCs w:val="22"/>
          <w:highlight w:val="yellow"/>
        </w:rPr>
        <w:t>quindici giorni</w:t>
      </w:r>
      <w:r w:rsidR="00072B10" w:rsidRPr="003C2987">
        <w:rPr>
          <w:rFonts w:ascii="Arial" w:hAnsi="Arial" w:cs="Arial"/>
          <w:sz w:val="22"/>
          <w:szCs w:val="22"/>
        </w:rPr>
        <w:t>)</w:t>
      </w:r>
      <w:r w:rsidRPr="003C2987">
        <w:rPr>
          <w:rFonts w:ascii="Arial" w:hAnsi="Arial" w:cs="Arial"/>
          <w:sz w:val="22"/>
          <w:szCs w:val="22"/>
        </w:rPr>
        <w:t>, riportante come:</w:t>
      </w:r>
    </w:p>
    <w:p w:rsidR="003C2987" w:rsidRPr="003C2987" w:rsidRDefault="003C2987" w:rsidP="001A0EAA">
      <w:pPr>
        <w:pStyle w:val="Corpotesto"/>
        <w:numPr>
          <w:ilvl w:val="0"/>
          <w:numId w:val="8"/>
        </w:numPr>
        <w:spacing w:line="276" w:lineRule="auto"/>
        <w:ind w:right="142"/>
        <w:jc w:val="both"/>
        <w:rPr>
          <w:rFonts w:ascii="Arial" w:hAnsi="Arial" w:cs="Arial"/>
          <w:sz w:val="22"/>
          <w:szCs w:val="22"/>
        </w:rPr>
      </w:pPr>
      <w:r w:rsidRPr="003C2987">
        <w:rPr>
          <w:rFonts w:ascii="Arial" w:hAnsi="Arial" w:cs="Arial"/>
          <w:sz w:val="22"/>
          <w:szCs w:val="22"/>
        </w:rPr>
        <w:t xml:space="preserve">la Bozza </w:t>
      </w:r>
      <w:r w:rsidR="00C13E7F" w:rsidRPr="003C2987">
        <w:rPr>
          <w:rFonts w:ascii="Arial" w:hAnsi="Arial" w:cs="Arial"/>
          <w:sz w:val="22"/>
          <w:szCs w:val="22"/>
        </w:rPr>
        <w:t>d</w:t>
      </w:r>
      <w:r w:rsidRPr="003C2987">
        <w:rPr>
          <w:rFonts w:ascii="Arial" w:hAnsi="Arial" w:cs="Arial"/>
          <w:sz w:val="22"/>
          <w:szCs w:val="22"/>
        </w:rPr>
        <w:t>el</w:t>
      </w:r>
      <w:r w:rsidR="00C13E7F" w:rsidRPr="003C2987">
        <w:rPr>
          <w:rFonts w:ascii="Arial" w:hAnsi="Arial" w:cs="Arial"/>
          <w:sz w:val="22"/>
          <w:szCs w:val="22"/>
        </w:rPr>
        <w:t xml:space="preserve"> Codice </w:t>
      </w:r>
      <w:r w:rsidRPr="003C2987">
        <w:rPr>
          <w:rFonts w:ascii="Arial" w:hAnsi="Arial" w:cs="Arial"/>
          <w:sz w:val="22"/>
          <w:szCs w:val="22"/>
        </w:rPr>
        <w:t xml:space="preserve">aggiornato </w:t>
      </w:r>
      <w:r w:rsidR="00C13E7F" w:rsidRPr="003C2987">
        <w:rPr>
          <w:rFonts w:ascii="Arial" w:hAnsi="Arial" w:cs="Arial"/>
          <w:sz w:val="22"/>
          <w:szCs w:val="22"/>
        </w:rPr>
        <w:t xml:space="preserve">di Comportamento dei dipendenti del Comune di </w:t>
      </w:r>
      <w:r w:rsidRPr="003C2987">
        <w:rPr>
          <w:rFonts w:ascii="Arial" w:hAnsi="Arial" w:cs="Arial"/>
          <w:sz w:val="22"/>
          <w:szCs w:val="22"/>
        </w:rPr>
        <w:t>________________________</w:t>
      </w:r>
      <w:r w:rsidR="001A0EAA">
        <w:rPr>
          <w:rFonts w:ascii="Arial" w:hAnsi="Arial" w:cs="Arial"/>
          <w:sz w:val="22"/>
          <w:szCs w:val="22"/>
        </w:rPr>
        <w:t xml:space="preserve">, </w:t>
      </w:r>
      <w:r w:rsidR="00C13E7F" w:rsidRPr="003C2987">
        <w:rPr>
          <w:rFonts w:ascii="Arial" w:hAnsi="Arial" w:cs="Arial"/>
          <w:sz w:val="22"/>
          <w:szCs w:val="22"/>
        </w:rPr>
        <w:t>predisposto dal Responsabile per la Prevenzione della corruzione</w:t>
      </w:r>
      <w:r w:rsidR="001A0EAA">
        <w:rPr>
          <w:rFonts w:ascii="Arial" w:hAnsi="Arial" w:cs="Arial"/>
          <w:sz w:val="22"/>
          <w:szCs w:val="22"/>
        </w:rPr>
        <w:t>, unitamente al Nucleo di valutazione e dall’’Ufficio Procedimenti Disciplinari, e adottato provvisoriamente dalla Giunta comunale</w:t>
      </w:r>
      <w:r w:rsidRPr="003C2987">
        <w:rPr>
          <w:rFonts w:ascii="Arial" w:hAnsi="Arial" w:cs="Arial"/>
          <w:sz w:val="22"/>
          <w:szCs w:val="22"/>
        </w:rPr>
        <w:t>;</w:t>
      </w:r>
    </w:p>
    <w:p w:rsidR="003C2987" w:rsidRPr="003C2987" w:rsidRDefault="00C13E7F" w:rsidP="001A0EAA">
      <w:pPr>
        <w:pStyle w:val="Corpotesto"/>
        <w:numPr>
          <w:ilvl w:val="0"/>
          <w:numId w:val="8"/>
        </w:numPr>
        <w:spacing w:line="276" w:lineRule="auto"/>
        <w:ind w:right="142"/>
        <w:jc w:val="both"/>
        <w:rPr>
          <w:rFonts w:ascii="Arial" w:hAnsi="Arial" w:cs="Arial"/>
          <w:sz w:val="22"/>
          <w:szCs w:val="22"/>
        </w:rPr>
      </w:pPr>
      <w:r w:rsidRPr="003C2987">
        <w:rPr>
          <w:rFonts w:ascii="Arial" w:hAnsi="Arial" w:cs="Arial"/>
          <w:sz w:val="22"/>
          <w:szCs w:val="22"/>
        </w:rPr>
        <w:t>il modulo attraverso il quale far pervenire eventuali proposte di integrazione o</w:t>
      </w:r>
      <w:r w:rsidRPr="003C2987">
        <w:rPr>
          <w:rFonts w:ascii="Arial" w:hAnsi="Arial" w:cs="Arial"/>
          <w:spacing w:val="-1"/>
          <w:sz w:val="22"/>
          <w:szCs w:val="22"/>
        </w:rPr>
        <w:t xml:space="preserve"> </w:t>
      </w:r>
      <w:r w:rsidRPr="003C2987">
        <w:rPr>
          <w:rFonts w:ascii="Arial" w:hAnsi="Arial" w:cs="Arial"/>
          <w:sz w:val="22"/>
          <w:szCs w:val="22"/>
        </w:rPr>
        <w:t>modifica;</w:t>
      </w:r>
    </w:p>
    <w:p w:rsidR="001A0EAA" w:rsidRDefault="00072B10" w:rsidP="001A0EAA">
      <w:pPr>
        <w:pStyle w:val="Corpotesto"/>
        <w:numPr>
          <w:ilvl w:val="0"/>
          <w:numId w:val="8"/>
        </w:numPr>
        <w:spacing w:line="276" w:lineRule="auto"/>
        <w:ind w:right="142"/>
        <w:jc w:val="both"/>
        <w:rPr>
          <w:rFonts w:ascii="Arial" w:hAnsi="Arial" w:cs="Arial"/>
          <w:sz w:val="22"/>
          <w:szCs w:val="22"/>
        </w:rPr>
      </w:pPr>
      <w:r w:rsidRPr="003C2987">
        <w:rPr>
          <w:rFonts w:ascii="Arial" w:hAnsi="Arial" w:cs="Arial"/>
          <w:sz w:val="22"/>
          <w:szCs w:val="22"/>
        </w:rPr>
        <w:t>i</w:t>
      </w:r>
      <w:r w:rsidR="00C13E7F" w:rsidRPr="003C2987">
        <w:rPr>
          <w:rFonts w:ascii="Arial" w:hAnsi="Arial" w:cs="Arial"/>
          <w:sz w:val="22"/>
          <w:szCs w:val="22"/>
        </w:rPr>
        <w:t xml:space="preserve">l vigente Codice di Comportamento del Comune di </w:t>
      </w:r>
      <w:r w:rsidRPr="003C2987">
        <w:rPr>
          <w:rFonts w:ascii="Arial" w:hAnsi="Arial" w:cs="Arial"/>
          <w:sz w:val="22"/>
          <w:szCs w:val="22"/>
        </w:rPr>
        <w:t>_________</w:t>
      </w:r>
      <w:r w:rsidR="00C13E7F" w:rsidRPr="003C2987">
        <w:rPr>
          <w:rFonts w:ascii="Arial" w:hAnsi="Arial" w:cs="Arial"/>
          <w:sz w:val="22"/>
          <w:szCs w:val="22"/>
        </w:rPr>
        <w:t xml:space="preserve"> adottato nel </w:t>
      </w:r>
      <w:r w:rsidR="003C2987" w:rsidRPr="003C2987">
        <w:rPr>
          <w:rFonts w:ascii="Arial" w:hAnsi="Arial" w:cs="Arial"/>
          <w:sz w:val="22"/>
          <w:szCs w:val="22"/>
        </w:rPr>
        <w:t>______</w:t>
      </w:r>
      <w:r w:rsidRPr="003C2987">
        <w:rPr>
          <w:rFonts w:ascii="Arial" w:hAnsi="Arial" w:cs="Arial"/>
          <w:sz w:val="22"/>
          <w:szCs w:val="22"/>
        </w:rPr>
        <w:t>;</w:t>
      </w:r>
    </w:p>
    <w:p w:rsidR="00B45640" w:rsidRDefault="00072B10" w:rsidP="00B45640">
      <w:pPr>
        <w:pStyle w:val="Corpotesto"/>
        <w:numPr>
          <w:ilvl w:val="0"/>
          <w:numId w:val="8"/>
        </w:numPr>
        <w:spacing w:line="276" w:lineRule="auto"/>
        <w:ind w:right="142"/>
        <w:jc w:val="both"/>
        <w:rPr>
          <w:rFonts w:ascii="Arial" w:hAnsi="Arial" w:cs="Arial"/>
          <w:sz w:val="22"/>
          <w:szCs w:val="22"/>
        </w:rPr>
      </w:pPr>
      <w:r w:rsidRPr="001A0EAA">
        <w:rPr>
          <w:rFonts w:ascii="Arial" w:hAnsi="Arial" w:cs="Arial"/>
          <w:sz w:val="22"/>
          <w:szCs w:val="22"/>
        </w:rPr>
        <w:t>della pubblicazione di tale avviso è stata data informazione anche alle OO.SS. e alla R.S.U. dell’Amministrazione con nota n. ___ del _______</w:t>
      </w:r>
      <w:proofErr w:type="gramStart"/>
      <w:r w:rsidRPr="001A0EAA">
        <w:rPr>
          <w:rFonts w:ascii="Arial" w:hAnsi="Arial" w:cs="Arial"/>
          <w:sz w:val="22"/>
          <w:szCs w:val="22"/>
        </w:rPr>
        <w:t>_ ,</w:t>
      </w:r>
      <w:proofErr w:type="gramEnd"/>
      <w:r w:rsidRPr="001A0EAA">
        <w:rPr>
          <w:rFonts w:ascii="Arial" w:hAnsi="Arial" w:cs="Arial"/>
          <w:sz w:val="22"/>
          <w:szCs w:val="22"/>
        </w:rPr>
        <w:t xml:space="preserve"> a tutti i dipendenti tramite i Responsabili di P.O. con nota n. ___ del ________, e al Nucleo di Valutazione a mezzo posta elettronica in data _______________;</w:t>
      </w:r>
    </w:p>
    <w:p w:rsidR="00072B10" w:rsidRDefault="00072B10" w:rsidP="00B45640">
      <w:pPr>
        <w:pStyle w:val="Corpotesto"/>
        <w:numPr>
          <w:ilvl w:val="0"/>
          <w:numId w:val="8"/>
        </w:numPr>
        <w:spacing w:line="276" w:lineRule="auto"/>
        <w:ind w:right="142"/>
        <w:jc w:val="both"/>
        <w:rPr>
          <w:rFonts w:ascii="Arial" w:hAnsi="Arial" w:cs="Arial"/>
          <w:sz w:val="22"/>
          <w:szCs w:val="22"/>
        </w:rPr>
      </w:pPr>
      <w:r w:rsidRPr="00B45640">
        <w:rPr>
          <w:rFonts w:ascii="Arial" w:hAnsi="Arial" w:cs="Arial"/>
          <w:sz w:val="22"/>
          <w:szCs w:val="22"/>
        </w:rPr>
        <w:t>che l’avviso è stato pubblicato all’Albo Pretorio comunale nella sezione _____________;</w:t>
      </w:r>
    </w:p>
    <w:p w:rsidR="00B45640" w:rsidRPr="00B45640" w:rsidRDefault="00B45640" w:rsidP="00B45640">
      <w:pPr>
        <w:pStyle w:val="Corpotesto"/>
        <w:numPr>
          <w:ilvl w:val="0"/>
          <w:numId w:val="8"/>
        </w:numPr>
        <w:spacing w:line="276" w:lineRule="auto"/>
        <w:ind w:right="142"/>
        <w:jc w:val="both"/>
        <w:rPr>
          <w:rFonts w:ascii="Arial" w:hAnsi="Arial" w:cs="Arial"/>
          <w:sz w:val="22"/>
          <w:szCs w:val="22"/>
          <w:highlight w:val="yellow"/>
        </w:rPr>
      </w:pPr>
      <w:r w:rsidRPr="00B45640">
        <w:rPr>
          <w:rFonts w:ascii="Arial" w:hAnsi="Arial" w:cs="Arial"/>
          <w:sz w:val="22"/>
          <w:szCs w:val="22"/>
          <w:highlight w:val="yellow"/>
        </w:rPr>
        <w:t>sono state attivate anche consultazioni on-line mediante ………………</w:t>
      </w:r>
      <w:r>
        <w:rPr>
          <w:rFonts w:ascii="Arial" w:hAnsi="Arial" w:cs="Arial"/>
          <w:sz w:val="22"/>
          <w:szCs w:val="22"/>
          <w:highlight w:val="yellow"/>
        </w:rPr>
        <w:t xml:space="preserve"> sulla pagina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facebook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dell’Ente o altre modalità</w:t>
      </w:r>
      <w:r w:rsidRPr="00B45640">
        <w:rPr>
          <w:rFonts w:ascii="Arial" w:hAnsi="Arial" w:cs="Arial"/>
          <w:sz w:val="22"/>
          <w:szCs w:val="22"/>
          <w:highlight w:val="yellow"/>
        </w:rPr>
        <w:t>.</w:t>
      </w:r>
    </w:p>
    <w:p w:rsidR="00072B10" w:rsidRPr="003C2987" w:rsidRDefault="00072B10" w:rsidP="001A0EAA">
      <w:pPr>
        <w:pStyle w:val="Paragrafoelenco"/>
        <w:widowControl w:val="0"/>
        <w:tabs>
          <w:tab w:val="left" w:pos="706"/>
        </w:tabs>
        <w:autoSpaceDE w:val="0"/>
        <w:autoSpaceDN w:val="0"/>
        <w:spacing w:before="1" w:after="0"/>
        <w:ind w:left="284" w:right="109"/>
        <w:contextualSpacing w:val="0"/>
        <w:jc w:val="both"/>
        <w:rPr>
          <w:rFonts w:ascii="Arial" w:hAnsi="Arial" w:cs="Arial"/>
        </w:rPr>
      </w:pPr>
      <w:r w:rsidRPr="00E032DE">
        <w:rPr>
          <w:rFonts w:ascii="Arial" w:hAnsi="Arial" w:cs="Arial"/>
        </w:rPr>
        <w:t xml:space="preserve"> </w:t>
      </w:r>
    </w:p>
    <w:p w:rsidR="00FD7BFA" w:rsidRPr="00E032DE" w:rsidRDefault="007310B6" w:rsidP="001A0E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color w:val="FF0000"/>
        </w:rPr>
      </w:pPr>
      <w:r w:rsidRPr="00117117">
        <w:rPr>
          <w:rFonts w:ascii="Arial" w:hAnsi="Arial" w:cs="Arial"/>
          <w:b/>
        </w:rPr>
        <w:t>PRESO ATTO</w:t>
      </w:r>
      <w:r w:rsidR="007C7A09" w:rsidRPr="00E032DE">
        <w:rPr>
          <w:rFonts w:ascii="Arial" w:hAnsi="Arial" w:cs="Arial"/>
        </w:rPr>
        <w:t xml:space="preserve"> </w:t>
      </w:r>
      <w:r w:rsidR="00FD7BFA" w:rsidRPr="00E032DE">
        <w:rPr>
          <w:rFonts w:ascii="Arial" w:hAnsi="Arial" w:cs="Arial"/>
        </w:rPr>
        <w:t xml:space="preserve">delle osservazioni </w:t>
      </w:r>
      <w:r w:rsidR="00E46C86" w:rsidRPr="00E032DE">
        <w:rPr>
          <w:rFonts w:ascii="Arial" w:hAnsi="Arial" w:cs="Arial"/>
        </w:rPr>
        <w:t xml:space="preserve">pervenute e della loro valutazione, a seguito della quale </w:t>
      </w:r>
      <w:r w:rsidR="00FD7BFA" w:rsidRPr="00E032DE">
        <w:rPr>
          <w:rFonts w:ascii="Arial" w:hAnsi="Arial" w:cs="Arial"/>
        </w:rPr>
        <w:t xml:space="preserve">la bozza di Codice sottoposta a consultazione degli </w:t>
      </w:r>
      <w:proofErr w:type="spellStart"/>
      <w:r w:rsidR="00FD7BFA" w:rsidRPr="00E032DE">
        <w:rPr>
          <w:rFonts w:ascii="Arial" w:hAnsi="Arial" w:cs="Arial"/>
        </w:rPr>
        <w:t>stakeholders</w:t>
      </w:r>
      <w:proofErr w:type="spellEnd"/>
      <w:r w:rsidR="00FD7BFA" w:rsidRPr="00E032DE">
        <w:rPr>
          <w:rFonts w:ascii="Arial" w:hAnsi="Arial" w:cs="Arial"/>
        </w:rPr>
        <w:t xml:space="preserve"> </w:t>
      </w:r>
      <w:r w:rsidR="00E46C86" w:rsidRPr="00E032DE">
        <w:rPr>
          <w:rFonts w:ascii="Arial" w:hAnsi="Arial" w:cs="Arial"/>
        </w:rPr>
        <w:t xml:space="preserve">ha subito alcuni perfezionamenti </w:t>
      </w:r>
      <w:r w:rsidR="000602A8">
        <w:rPr>
          <w:rFonts w:ascii="Arial" w:hAnsi="Arial" w:cs="Arial"/>
          <w:i/>
          <w:color w:val="FF0000"/>
        </w:rPr>
        <w:t xml:space="preserve">(oppure: PRESO ATTO </w:t>
      </w:r>
      <w:r w:rsidR="00E46C86" w:rsidRPr="00E032DE">
        <w:rPr>
          <w:rFonts w:ascii="Arial" w:hAnsi="Arial" w:cs="Arial"/>
          <w:i/>
          <w:color w:val="FF0000"/>
        </w:rPr>
        <w:t>che non è pervenuta alcuna osservazione o PRESO ATTO che non si ritiene di poter accogliere le osservazioni pervenute, come motivato nella relazione illustrativa al Codice);</w:t>
      </w:r>
    </w:p>
    <w:p w:rsidR="00E46C86" w:rsidRPr="00E032DE" w:rsidRDefault="00E46C86" w:rsidP="001A0E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7310B6" w:rsidRPr="00E032DE" w:rsidRDefault="007310B6" w:rsidP="001A0E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17117">
        <w:rPr>
          <w:rFonts w:ascii="Arial" w:hAnsi="Arial" w:cs="Arial"/>
          <w:b/>
        </w:rPr>
        <w:t>ACQU</w:t>
      </w:r>
      <w:r w:rsidR="000E0D75" w:rsidRPr="00117117">
        <w:rPr>
          <w:rFonts w:ascii="Arial" w:hAnsi="Arial" w:cs="Arial"/>
          <w:b/>
        </w:rPr>
        <w:t>I</w:t>
      </w:r>
      <w:r w:rsidR="00845A4C" w:rsidRPr="00117117">
        <w:rPr>
          <w:rFonts w:ascii="Arial" w:hAnsi="Arial" w:cs="Arial"/>
          <w:b/>
        </w:rPr>
        <w:t>SITO</w:t>
      </w:r>
      <w:r w:rsidR="00845A4C" w:rsidRPr="00E032DE">
        <w:rPr>
          <w:rFonts w:ascii="Arial" w:hAnsi="Arial" w:cs="Arial"/>
        </w:rPr>
        <w:t xml:space="preserve">, </w:t>
      </w:r>
      <w:r w:rsidR="00E46C86" w:rsidRPr="00E032DE">
        <w:rPr>
          <w:rFonts w:ascii="Arial" w:hAnsi="Arial" w:cs="Arial"/>
        </w:rPr>
        <w:t>quindi</w:t>
      </w:r>
      <w:r w:rsidR="00845A4C" w:rsidRPr="00E032DE">
        <w:rPr>
          <w:rFonts w:ascii="Arial" w:hAnsi="Arial" w:cs="Arial"/>
        </w:rPr>
        <w:t>,</w:t>
      </w:r>
      <w:r w:rsidRPr="00E032DE">
        <w:rPr>
          <w:rFonts w:ascii="Arial" w:hAnsi="Arial" w:cs="Arial"/>
        </w:rPr>
        <w:t xml:space="preserve"> in data </w:t>
      </w:r>
      <w:r w:rsidR="00FD7BFA" w:rsidRPr="00E032DE">
        <w:rPr>
          <w:rFonts w:ascii="Arial" w:hAnsi="Arial" w:cs="Arial"/>
        </w:rPr>
        <w:t>…</w:t>
      </w:r>
      <w:r w:rsidRPr="00E032DE">
        <w:rPr>
          <w:rFonts w:ascii="Arial" w:hAnsi="Arial" w:cs="Arial"/>
        </w:rPr>
        <w:t xml:space="preserve">, il parere favorevole </w:t>
      </w:r>
      <w:r w:rsidR="00840B12" w:rsidRPr="00E032DE">
        <w:rPr>
          <w:rFonts w:ascii="Arial" w:hAnsi="Arial" w:cs="Arial"/>
        </w:rPr>
        <w:t xml:space="preserve">obbligatorio </w:t>
      </w:r>
      <w:r w:rsidRPr="00E032DE">
        <w:rPr>
          <w:rFonts w:ascii="Arial" w:hAnsi="Arial" w:cs="Arial"/>
        </w:rPr>
        <w:t>del</w:t>
      </w:r>
      <w:r w:rsidR="000602A8">
        <w:rPr>
          <w:rFonts w:ascii="Arial" w:hAnsi="Arial" w:cs="Arial"/>
        </w:rPr>
        <w:t xml:space="preserve"> </w:t>
      </w:r>
      <w:r w:rsidRPr="00E032DE">
        <w:rPr>
          <w:rFonts w:ascii="Arial" w:hAnsi="Arial" w:cs="Arial"/>
        </w:rPr>
        <w:t>Nucleo di Valutazione</w:t>
      </w:r>
      <w:r w:rsidR="003952AA" w:rsidRPr="00E032DE">
        <w:rPr>
          <w:rFonts w:ascii="Arial" w:hAnsi="Arial" w:cs="Arial"/>
        </w:rPr>
        <w:t xml:space="preserve"> </w:t>
      </w:r>
      <w:r w:rsidR="00840B12" w:rsidRPr="00E032DE">
        <w:rPr>
          <w:rFonts w:ascii="Arial" w:hAnsi="Arial" w:cs="Arial"/>
        </w:rPr>
        <w:t>relativamente alla conformità della procedura seguita nell’adozione del Codice a quanto previsto nel</w:t>
      </w:r>
      <w:r w:rsidR="00972D76" w:rsidRPr="00E032DE">
        <w:rPr>
          <w:rFonts w:ascii="Arial" w:hAnsi="Arial" w:cs="Arial"/>
        </w:rPr>
        <w:t>le li</w:t>
      </w:r>
      <w:r w:rsidR="00FD7BFA" w:rsidRPr="00E032DE">
        <w:rPr>
          <w:rFonts w:ascii="Arial" w:hAnsi="Arial" w:cs="Arial"/>
        </w:rPr>
        <w:t>nee guida dell</w:t>
      </w:r>
      <w:r w:rsidR="00B45640">
        <w:rPr>
          <w:rFonts w:ascii="Arial" w:hAnsi="Arial" w:cs="Arial"/>
        </w:rPr>
        <w:t xml:space="preserve">’ANAC </w:t>
      </w:r>
      <w:r w:rsidR="00FD7BFA" w:rsidRPr="00E032DE">
        <w:rPr>
          <w:rFonts w:ascii="Arial" w:hAnsi="Arial" w:cs="Arial"/>
        </w:rPr>
        <w:t xml:space="preserve">(verbale </w:t>
      </w:r>
      <w:r w:rsidR="000602A8">
        <w:rPr>
          <w:rFonts w:ascii="Arial" w:hAnsi="Arial" w:cs="Arial"/>
        </w:rPr>
        <w:t xml:space="preserve">agli atti del </w:t>
      </w:r>
      <w:proofErr w:type="spellStart"/>
      <w:r w:rsidR="00E46C86" w:rsidRPr="00E032DE">
        <w:rPr>
          <w:rFonts w:ascii="Arial" w:hAnsi="Arial" w:cs="Arial"/>
        </w:rPr>
        <w:t>NdV</w:t>
      </w:r>
      <w:proofErr w:type="spellEnd"/>
      <w:r w:rsidR="00E46C86" w:rsidRPr="00E032DE">
        <w:rPr>
          <w:rFonts w:ascii="Arial" w:hAnsi="Arial" w:cs="Arial"/>
        </w:rPr>
        <w:t xml:space="preserve"> </w:t>
      </w:r>
      <w:r w:rsidR="00FD7BFA" w:rsidRPr="00E032DE">
        <w:rPr>
          <w:rFonts w:ascii="Arial" w:hAnsi="Arial" w:cs="Arial"/>
        </w:rPr>
        <w:t xml:space="preserve">n. … </w:t>
      </w:r>
      <w:r w:rsidR="0083741D" w:rsidRPr="00E032DE">
        <w:rPr>
          <w:rFonts w:ascii="Arial" w:hAnsi="Arial" w:cs="Arial"/>
        </w:rPr>
        <w:t xml:space="preserve"> del </w:t>
      </w:r>
      <w:r w:rsidR="00FD7BFA" w:rsidRPr="00E032DE">
        <w:rPr>
          <w:rFonts w:ascii="Arial" w:hAnsi="Arial" w:cs="Arial"/>
        </w:rPr>
        <w:t>…)</w:t>
      </w:r>
      <w:r w:rsidR="00F56B2A" w:rsidRPr="00E032DE">
        <w:rPr>
          <w:rFonts w:ascii="Arial" w:hAnsi="Arial" w:cs="Arial"/>
        </w:rPr>
        <w:t>;</w:t>
      </w:r>
    </w:p>
    <w:p w:rsidR="005C1636" w:rsidRPr="00E032DE" w:rsidRDefault="005C1636" w:rsidP="001A0E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02557F" w:rsidRPr="00E032DE" w:rsidRDefault="0002557F" w:rsidP="001A0EAA">
      <w:pPr>
        <w:pStyle w:val="frontedel1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7117">
        <w:rPr>
          <w:rFonts w:ascii="Arial" w:eastAsia="Calibri" w:hAnsi="Arial" w:cs="Arial"/>
          <w:b/>
          <w:sz w:val="22"/>
          <w:szCs w:val="22"/>
          <w:lang w:eastAsia="en-US"/>
        </w:rPr>
        <w:t>DATO ATTO</w:t>
      </w:r>
      <w:r w:rsidR="00845A4C" w:rsidRPr="00E032D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032DE">
        <w:rPr>
          <w:rFonts w:ascii="Arial" w:eastAsia="Calibri" w:hAnsi="Arial" w:cs="Arial"/>
          <w:sz w:val="22"/>
          <w:szCs w:val="22"/>
          <w:lang w:eastAsia="en-US"/>
        </w:rPr>
        <w:t xml:space="preserve">il responsabile del procedimento è individuabile nella persona del </w:t>
      </w:r>
      <w:r w:rsidR="00FD7BFA" w:rsidRPr="00E032DE">
        <w:rPr>
          <w:rFonts w:ascii="Arial" w:eastAsia="Calibri" w:hAnsi="Arial" w:cs="Arial"/>
          <w:sz w:val="22"/>
          <w:szCs w:val="22"/>
          <w:lang w:eastAsia="en-US"/>
        </w:rPr>
        <w:t xml:space="preserve">Dirigente/Responsabile del Servizio </w:t>
      </w:r>
      <w:r w:rsidR="00FD7BFA" w:rsidRPr="00E032DE">
        <w:rPr>
          <w:rFonts w:ascii="Arial" w:eastAsia="Calibri" w:hAnsi="Arial" w:cs="Arial"/>
          <w:i/>
          <w:color w:val="FF0000"/>
          <w:sz w:val="22"/>
          <w:szCs w:val="22"/>
          <w:lang w:eastAsia="en-US"/>
        </w:rPr>
        <w:t>(indicare il Responsabile di Procedimento)</w:t>
      </w:r>
      <w:r w:rsidRPr="00E032DE">
        <w:rPr>
          <w:rFonts w:ascii="Arial" w:eastAsia="Calibri" w:hAnsi="Arial" w:cs="Arial"/>
          <w:i/>
          <w:color w:val="FF0000"/>
          <w:sz w:val="22"/>
          <w:szCs w:val="22"/>
          <w:lang w:eastAsia="en-US"/>
        </w:rPr>
        <w:t>;</w:t>
      </w:r>
    </w:p>
    <w:p w:rsidR="0002557F" w:rsidRPr="00E032DE" w:rsidRDefault="0002557F" w:rsidP="001A0EAA">
      <w:pPr>
        <w:pStyle w:val="frontedel1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2557F" w:rsidRPr="00E032DE" w:rsidRDefault="0002557F" w:rsidP="001A0EAA">
      <w:pPr>
        <w:pStyle w:val="frontedel1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7117">
        <w:rPr>
          <w:rFonts w:ascii="Arial" w:eastAsia="Calibri" w:hAnsi="Arial" w:cs="Arial"/>
          <w:b/>
          <w:sz w:val="22"/>
          <w:szCs w:val="22"/>
          <w:lang w:eastAsia="en-US"/>
        </w:rPr>
        <w:t>ACQUISITO</w:t>
      </w:r>
      <w:r w:rsidR="00845A4C" w:rsidRPr="00E032D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602A8">
        <w:rPr>
          <w:rFonts w:ascii="Arial" w:eastAsia="Calibri" w:hAnsi="Arial" w:cs="Arial"/>
          <w:sz w:val="22"/>
          <w:szCs w:val="22"/>
          <w:lang w:eastAsia="en-US"/>
        </w:rPr>
        <w:t xml:space="preserve">l’allegato </w:t>
      </w:r>
      <w:r w:rsidRPr="00E032DE">
        <w:rPr>
          <w:rFonts w:ascii="Arial" w:eastAsia="Calibri" w:hAnsi="Arial" w:cs="Arial"/>
          <w:sz w:val="22"/>
          <w:szCs w:val="22"/>
          <w:lang w:eastAsia="en-US"/>
        </w:rPr>
        <w:t>parere favorevole in ordine alla regolarità tecnico-amministrativa del Responsabile del Servizio competente</w:t>
      </w:r>
      <w:r w:rsidR="00FD7BFA" w:rsidRPr="00E032D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D7BFA" w:rsidRPr="00E032DE">
        <w:rPr>
          <w:rFonts w:ascii="Arial" w:eastAsia="Calibri" w:hAnsi="Arial" w:cs="Arial"/>
          <w:i/>
          <w:color w:val="FF0000"/>
          <w:sz w:val="22"/>
          <w:szCs w:val="22"/>
          <w:lang w:eastAsia="en-US"/>
        </w:rPr>
        <w:t>(Responsabile della prevenzione della corruzione</w:t>
      </w:r>
      <w:r w:rsidR="00072B10">
        <w:rPr>
          <w:rFonts w:ascii="Arial" w:eastAsia="Calibri" w:hAnsi="Arial" w:cs="Arial"/>
          <w:i/>
          <w:color w:val="FF0000"/>
          <w:sz w:val="22"/>
          <w:szCs w:val="22"/>
          <w:lang w:eastAsia="en-US"/>
        </w:rPr>
        <w:t xml:space="preserve"> e della trasparenza</w:t>
      </w:r>
      <w:r w:rsidR="00FD7BFA" w:rsidRPr="00E032DE">
        <w:rPr>
          <w:rFonts w:ascii="Arial" w:eastAsia="Calibri" w:hAnsi="Arial" w:cs="Arial"/>
          <w:i/>
          <w:color w:val="FF0000"/>
          <w:sz w:val="22"/>
          <w:szCs w:val="22"/>
          <w:lang w:eastAsia="en-US"/>
        </w:rPr>
        <w:t>)</w:t>
      </w:r>
      <w:r w:rsidR="00FD7BFA" w:rsidRPr="00E032DE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</w:t>
      </w:r>
      <w:r w:rsidR="00FD7BFA" w:rsidRPr="00E032DE"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E032DE">
        <w:rPr>
          <w:rFonts w:ascii="Arial" w:eastAsia="Calibri" w:hAnsi="Arial" w:cs="Arial"/>
          <w:sz w:val="22"/>
          <w:szCs w:val="22"/>
          <w:lang w:eastAsia="en-US"/>
        </w:rPr>
        <w:t>, reso ai sensi dell’art. 49, comma 1, del TUEL n. 267/2000;</w:t>
      </w:r>
    </w:p>
    <w:p w:rsidR="00A1195C" w:rsidRDefault="00A1195C" w:rsidP="001A0EAA">
      <w:pPr>
        <w:pStyle w:val="frontedel1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72B10" w:rsidRPr="00072B10" w:rsidRDefault="00072B10" w:rsidP="001A0EAA">
      <w:pPr>
        <w:pStyle w:val="Corpotesto"/>
        <w:spacing w:line="276" w:lineRule="auto"/>
        <w:ind w:right="134"/>
        <w:jc w:val="both"/>
        <w:rPr>
          <w:rFonts w:ascii="Arial" w:hAnsi="Arial" w:cs="Arial"/>
          <w:sz w:val="22"/>
          <w:szCs w:val="22"/>
        </w:rPr>
      </w:pPr>
      <w:r w:rsidRPr="00072B10">
        <w:rPr>
          <w:rFonts w:ascii="Arial" w:hAnsi="Arial" w:cs="Arial"/>
          <w:b/>
          <w:sz w:val="22"/>
          <w:szCs w:val="22"/>
        </w:rPr>
        <w:t>DATO</w:t>
      </w:r>
      <w:r w:rsidRPr="00072B10">
        <w:rPr>
          <w:rFonts w:ascii="Arial" w:hAnsi="Arial" w:cs="Arial"/>
          <w:sz w:val="22"/>
          <w:szCs w:val="22"/>
        </w:rPr>
        <w:t xml:space="preserve"> atto che il parere in ordine alla regolarità contabile non è richiesto in quanto l'atto non comporta aumento o diminuzione di entrate, impegno di spesa e non concerne gestione del</w:t>
      </w:r>
      <w:r w:rsidRPr="00072B10">
        <w:rPr>
          <w:rFonts w:ascii="Arial" w:hAnsi="Arial" w:cs="Arial"/>
          <w:spacing w:val="-1"/>
          <w:sz w:val="22"/>
          <w:szCs w:val="22"/>
        </w:rPr>
        <w:t xml:space="preserve"> </w:t>
      </w:r>
      <w:r w:rsidRPr="00072B10">
        <w:rPr>
          <w:rFonts w:ascii="Arial" w:hAnsi="Arial" w:cs="Arial"/>
          <w:sz w:val="22"/>
          <w:szCs w:val="22"/>
        </w:rPr>
        <w:t>patrimonio;</w:t>
      </w:r>
    </w:p>
    <w:p w:rsidR="00072B10" w:rsidRDefault="00072B10" w:rsidP="001A0EAA">
      <w:pPr>
        <w:pStyle w:val="frontedel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1195C" w:rsidRPr="00E032DE" w:rsidRDefault="00A1195C" w:rsidP="001A0EAA">
      <w:pPr>
        <w:pStyle w:val="frontedel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7117">
        <w:rPr>
          <w:rFonts w:ascii="Arial" w:hAnsi="Arial" w:cs="Arial"/>
          <w:b/>
          <w:sz w:val="22"/>
          <w:szCs w:val="22"/>
        </w:rPr>
        <w:t>RITENUTO</w:t>
      </w:r>
      <w:r w:rsidRPr="00E032DE">
        <w:rPr>
          <w:rFonts w:ascii="Arial" w:hAnsi="Arial" w:cs="Arial"/>
          <w:sz w:val="22"/>
          <w:szCs w:val="22"/>
        </w:rPr>
        <w:t xml:space="preserve"> di rendere la presente deliberazione immediatamente eseguibile, ai sensi e per gli effetti dell’art. 134 del </w:t>
      </w:r>
      <w:proofErr w:type="spellStart"/>
      <w:r w:rsidRPr="00E032DE">
        <w:rPr>
          <w:rFonts w:ascii="Arial" w:hAnsi="Arial" w:cs="Arial"/>
          <w:sz w:val="22"/>
          <w:szCs w:val="22"/>
        </w:rPr>
        <w:t>D.Lgs.</w:t>
      </w:r>
      <w:proofErr w:type="spellEnd"/>
      <w:r w:rsidRPr="00E032DE">
        <w:rPr>
          <w:rFonts w:ascii="Arial" w:hAnsi="Arial" w:cs="Arial"/>
          <w:sz w:val="22"/>
          <w:szCs w:val="22"/>
        </w:rPr>
        <w:t xml:space="preserve"> 267/2000, stante la necessità di approvare nei termini sopra richiamati il Codice; </w:t>
      </w:r>
    </w:p>
    <w:p w:rsidR="0002557F" w:rsidRPr="00E032DE" w:rsidRDefault="0002557F" w:rsidP="001A0EAA">
      <w:pPr>
        <w:pStyle w:val="frontedel1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72B10" w:rsidRPr="00072B10" w:rsidRDefault="00072B10" w:rsidP="001A0EAA">
      <w:pPr>
        <w:pStyle w:val="Corpotesto"/>
        <w:spacing w:line="276" w:lineRule="auto"/>
        <w:ind w:left="846"/>
        <w:rPr>
          <w:rFonts w:ascii="Arial" w:hAnsi="Arial" w:cs="Arial"/>
          <w:sz w:val="22"/>
          <w:szCs w:val="22"/>
        </w:rPr>
      </w:pPr>
      <w:r w:rsidRPr="00072B10">
        <w:rPr>
          <w:rFonts w:ascii="Arial" w:hAnsi="Arial" w:cs="Arial"/>
          <w:sz w:val="22"/>
          <w:szCs w:val="22"/>
        </w:rPr>
        <w:t>Con voti favorevoli, unanimi, palesi;</w:t>
      </w:r>
    </w:p>
    <w:p w:rsidR="00556D55" w:rsidRDefault="00556D55" w:rsidP="001A0EA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:rsidR="00556D55" w:rsidRDefault="00556D55" w:rsidP="001A0EA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:rsidR="003A6C60" w:rsidRPr="00117117" w:rsidRDefault="003A6C60" w:rsidP="001A0EA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117117">
        <w:rPr>
          <w:rFonts w:ascii="Arial" w:hAnsi="Arial" w:cs="Arial"/>
          <w:b/>
        </w:rPr>
        <w:lastRenderedPageBreak/>
        <w:t>DELIBERA</w:t>
      </w:r>
    </w:p>
    <w:p w:rsidR="003A6C60" w:rsidRPr="00E032DE" w:rsidRDefault="003A6C60" w:rsidP="001A0EA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:rsidR="00845A4C" w:rsidRPr="00E032DE" w:rsidRDefault="00845A4C" w:rsidP="001A0E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032DE">
        <w:rPr>
          <w:rFonts w:ascii="Arial" w:hAnsi="Arial" w:cs="Arial"/>
        </w:rPr>
        <w:t>per le motivazioni espresse in premessa</w:t>
      </w:r>
      <w:r w:rsidR="00735366" w:rsidRPr="00E032DE">
        <w:rPr>
          <w:rFonts w:ascii="Arial" w:hAnsi="Arial" w:cs="Arial"/>
        </w:rPr>
        <w:t>:</w:t>
      </w:r>
    </w:p>
    <w:p w:rsidR="00845A4C" w:rsidRPr="00E032DE" w:rsidRDefault="00845A4C" w:rsidP="001A0E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3A6C60" w:rsidRPr="00556D55" w:rsidRDefault="00845A4C" w:rsidP="001A0EAA">
      <w:pPr>
        <w:pStyle w:val="Paragrafoelenco"/>
        <w:numPr>
          <w:ilvl w:val="0"/>
          <w:numId w:val="4"/>
        </w:numPr>
        <w:tabs>
          <w:tab w:val="clear" w:pos="720"/>
          <w:tab w:val="num" w:pos="709"/>
        </w:tabs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</w:rPr>
      </w:pPr>
      <w:r w:rsidRPr="00556D55">
        <w:rPr>
          <w:rFonts w:ascii="Arial" w:hAnsi="Arial" w:cs="Arial"/>
        </w:rPr>
        <w:t>di approvare</w:t>
      </w:r>
      <w:r w:rsidR="00AB7F8D" w:rsidRPr="00556D55">
        <w:rPr>
          <w:rFonts w:ascii="Arial" w:hAnsi="Arial" w:cs="Arial"/>
        </w:rPr>
        <w:t xml:space="preserve"> </w:t>
      </w:r>
      <w:r w:rsidR="003A6C60" w:rsidRPr="00556D55">
        <w:rPr>
          <w:rFonts w:ascii="Arial" w:hAnsi="Arial" w:cs="Arial"/>
        </w:rPr>
        <w:t xml:space="preserve">il </w:t>
      </w:r>
      <w:r w:rsidR="00556D55" w:rsidRPr="00556D55">
        <w:rPr>
          <w:rFonts w:ascii="Arial" w:hAnsi="Arial" w:cs="Arial"/>
        </w:rPr>
        <w:t xml:space="preserve">modificato </w:t>
      </w:r>
      <w:r w:rsidR="003A6C60" w:rsidRPr="00556D55">
        <w:rPr>
          <w:rFonts w:ascii="Arial" w:hAnsi="Arial" w:cs="Arial"/>
        </w:rPr>
        <w:t xml:space="preserve">Codice di Comportamento </w:t>
      </w:r>
      <w:r w:rsidR="00072B10" w:rsidRPr="00556D55">
        <w:rPr>
          <w:rFonts w:ascii="Arial" w:hAnsi="Arial" w:cs="Arial"/>
        </w:rPr>
        <w:t>dei dipendenti del Comune di _________________</w:t>
      </w:r>
      <w:r w:rsidR="003A6C60" w:rsidRPr="00556D55">
        <w:rPr>
          <w:rFonts w:ascii="Arial" w:hAnsi="Arial" w:cs="Arial"/>
        </w:rPr>
        <w:t xml:space="preserve">  </w:t>
      </w:r>
      <w:r w:rsidR="00556D55">
        <w:rPr>
          <w:rFonts w:ascii="Arial" w:hAnsi="Arial" w:cs="Arial"/>
        </w:rPr>
        <w:t xml:space="preserve"> </w:t>
      </w:r>
      <w:r w:rsidR="003A6C60" w:rsidRPr="00556D55">
        <w:rPr>
          <w:rFonts w:ascii="Arial" w:hAnsi="Arial" w:cs="Arial"/>
        </w:rPr>
        <w:t>allegato alla presente deliberazione</w:t>
      </w:r>
      <w:r w:rsidR="00AB7F8D" w:rsidRPr="00556D55">
        <w:rPr>
          <w:rFonts w:ascii="Arial" w:hAnsi="Arial" w:cs="Arial"/>
        </w:rPr>
        <w:t xml:space="preserve">, così come previsto dall’art. </w:t>
      </w:r>
      <w:r w:rsidR="004D376F" w:rsidRPr="00556D55">
        <w:rPr>
          <w:rFonts w:ascii="Arial" w:hAnsi="Arial" w:cs="Arial"/>
        </w:rPr>
        <w:t>54, comma 5, del decreto legislativo numero 165/2001 e dall’art</w:t>
      </w:r>
      <w:r w:rsidRPr="00556D55">
        <w:rPr>
          <w:rFonts w:ascii="Arial" w:hAnsi="Arial" w:cs="Arial"/>
        </w:rPr>
        <w:t>. 1, comma 2 del D.P.R. 62/2013;</w:t>
      </w:r>
    </w:p>
    <w:p w:rsidR="00AA39E9" w:rsidRPr="00556D55" w:rsidRDefault="00AA39E9" w:rsidP="001A0EAA">
      <w:pPr>
        <w:tabs>
          <w:tab w:val="num" w:pos="709"/>
        </w:tabs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</w:rPr>
      </w:pPr>
    </w:p>
    <w:p w:rsidR="00556D55" w:rsidRDefault="00556D55" w:rsidP="001A0EAA">
      <w:pPr>
        <w:pStyle w:val="Paragrafoelenco"/>
        <w:widowControl w:val="0"/>
        <w:numPr>
          <w:ilvl w:val="0"/>
          <w:numId w:val="4"/>
        </w:numPr>
        <w:tabs>
          <w:tab w:val="clear" w:pos="720"/>
          <w:tab w:val="left" w:pos="423"/>
          <w:tab w:val="num" w:pos="709"/>
        </w:tabs>
        <w:autoSpaceDE w:val="0"/>
        <w:autoSpaceDN w:val="0"/>
        <w:spacing w:after="0"/>
        <w:ind w:right="139" w:hanging="436"/>
        <w:contextualSpacing w:val="0"/>
        <w:jc w:val="both"/>
        <w:rPr>
          <w:rFonts w:ascii="Arial" w:hAnsi="Arial" w:cs="Arial"/>
        </w:rPr>
      </w:pPr>
      <w:r w:rsidRPr="00556D55">
        <w:rPr>
          <w:rFonts w:ascii="Arial" w:hAnsi="Arial" w:cs="Arial"/>
        </w:rPr>
        <w:t>di dare atto che il suddetto codice rappresenta una delle azioni e misure principali di attuazione delle strategie di prevenzione della corruzione a livello decentrato e costituisce elemento essenziale del Piano Triennale della prevenzione della corruzione e della trasparenza di ogni</w:t>
      </w:r>
      <w:r w:rsidRPr="00556D55">
        <w:rPr>
          <w:rFonts w:ascii="Arial" w:hAnsi="Arial" w:cs="Arial"/>
          <w:spacing w:val="-2"/>
        </w:rPr>
        <w:t xml:space="preserve"> </w:t>
      </w:r>
      <w:r w:rsidRPr="00556D55">
        <w:rPr>
          <w:rFonts w:ascii="Arial" w:hAnsi="Arial" w:cs="Arial"/>
        </w:rPr>
        <w:t>amministrazione.</w:t>
      </w:r>
    </w:p>
    <w:p w:rsidR="00556D55" w:rsidRPr="00556D55" w:rsidRDefault="00556D55" w:rsidP="001A0EAA">
      <w:pPr>
        <w:pStyle w:val="Paragrafoelenco"/>
        <w:widowControl w:val="0"/>
        <w:tabs>
          <w:tab w:val="left" w:pos="423"/>
        </w:tabs>
        <w:autoSpaceDE w:val="0"/>
        <w:autoSpaceDN w:val="0"/>
        <w:spacing w:after="0"/>
        <w:ind w:right="139"/>
        <w:contextualSpacing w:val="0"/>
        <w:jc w:val="both"/>
        <w:rPr>
          <w:rFonts w:ascii="Arial" w:hAnsi="Arial" w:cs="Arial"/>
        </w:rPr>
      </w:pPr>
    </w:p>
    <w:p w:rsidR="007F431A" w:rsidRPr="00556D55" w:rsidRDefault="00B13C8D" w:rsidP="001A0EAA">
      <w:pPr>
        <w:pStyle w:val="Paragrafoelenco"/>
        <w:numPr>
          <w:ilvl w:val="0"/>
          <w:numId w:val="4"/>
        </w:numPr>
        <w:tabs>
          <w:tab w:val="clear" w:pos="720"/>
          <w:tab w:val="num" w:pos="709"/>
        </w:tabs>
        <w:spacing w:after="0"/>
        <w:ind w:hanging="436"/>
        <w:jc w:val="both"/>
        <w:rPr>
          <w:rFonts w:ascii="Arial" w:hAnsi="Arial" w:cs="Arial"/>
        </w:rPr>
      </w:pPr>
      <w:r w:rsidRPr="00556D55">
        <w:rPr>
          <w:rFonts w:ascii="Arial" w:hAnsi="Arial" w:cs="Arial"/>
        </w:rPr>
        <w:t>di dare atto che il presente Codice verrà pubblicato sul sito interne</w:t>
      </w:r>
      <w:r w:rsidR="000602A8" w:rsidRPr="00556D55">
        <w:rPr>
          <w:rFonts w:ascii="Arial" w:hAnsi="Arial" w:cs="Arial"/>
        </w:rPr>
        <w:t>t dell’ente</w:t>
      </w:r>
      <w:r w:rsidRPr="00556D55">
        <w:rPr>
          <w:rFonts w:ascii="Arial" w:hAnsi="Arial" w:cs="Arial"/>
        </w:rPr>
        <w:t xml:space="preserve"> nella sezione “</w:t>
      </w:r>
      <w:r w:rsidRPr="00B45640">
        <w:rPr>
          <w:rFonts w:ascii="Arial" w:hAnsi="Arial" w:cs="Arial"/>
          <w:b/>
          <w:bCs/>
          <w:i/>
          <w:iCs/>
        </w:rPr>
        <w:t>Amministrazione Trasparente</w:t>
      </w:r>
      <w:r w:rsidRPr="00556D55">
        <w:rPr>
          <w:rFonts w:ascii="Arial" w:hAnsi="Arial" w:cs="Arial"/>
        </w:rPr>
        <w:t>”</w:t>
      </w:r>
      <w:r w:rsidR="007F431A" w:rsidRPr="00556D55">
        <w:rPr>
          <w:rFonts w:ascii="Arial" w:hAnsi="Arial" w:cs="Arial"/>
        </w:rPr>
        <w:t>;</w:t>
      </w:r>
    </w:p>
    <w:p w:rsidR="00A1195C" w:rsidRPr="00556D55" w:rsidRDefault="00A1195C" w:rsidP="001A0EAA">
      <w:pPr>
        <w:pStyle w:val="Paragrafoelenco"/>
        <w:tabs>
          <w:tab w:val="num" w:pos="709"/>
        </w:tabs>
        <w:ind w:hanging="436"/>
        <w:rPr>
          <w:rFonts w:ascii="Arial" w:hAnsi="Arial" w:cs="Arial"/>
        </w:rPr>
      </w:pPr>
    </w:p>
    <w:p w:rsidR="00A1195C" w:rsidRPr="00556D55" w:rsidRDefault="00A1195C" w:rsidP="001A0EAA">
      <w:pPr>
        <w:pStyle w:val="Paragrafoelenco"/>
        <w:numPr>
          <w:ilvl w:val="0"/>
          <w:numId w:val="4"/>
        </w:numPr>
        <w:tabs>
          <w:tab w:val="clear" w:pos="720"/>
          <w:tab w:val="num" w:pos="709"/>
        </w:tabs>
        <w:spacing w:after="0"/>
        <w:ind w:hanging="436"/>
        <w:jc w:val="both"/>
        <w:rPr>
          <w:rFonts w:ascii="Arial" w:hAnsi="Arial" w:cs="Arial"/>
        </w:rPr>
      </w:pPr>
      <w:r w:rsidRPr="00556D55">
        <w:rPr>
          <w:rFonts w:ascii="Arial" w:hAnsi="Arial" w:cs="Arial"/>
        </w:rPr>
        <w:t xml:space="preserve">di rendere la presente deliberazione immediatamente eseguibile, ai sensi e per gli effetti dell’art. 134 del </w:t>
      </w:r>
      <w:proofErr w:type="spellStart"/>
      <w:r w:rsidRPr="00556D55">
        <w:rPr>
          <w:rFonts w:ascii="Arial" w:hAnsi="Arial" w:cs="Arial"/>
        </w:rPr>
        <w:t>D.Lgs.</w:t>
      </w:r>
      <w:proofErr w:type="spellEnd"/>
      <w:r w:rsidRPr="00556D55">
        <w:rPr>
          <w:rFonts w:ascii="Arial" w:hAnsi="Arial" w:cs="Arial"/>
        </w:rPr>
        <w:t xml:space="preserve"> 267/2000, per le motivazioni espresse in premessa.</w:t>
      </w:r>
    </w:p>
    <w:p w:rsidR="003A6C60" w:rsidRPr="00556D55" w:rsidRDefault="003A6C60" w:rsidP="001A0EA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1A0EAA" w:rsidRPr="00556D55" w:rsidRDefault="001A0EA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sectPr w:rsidR="001A0EAA" w:rsidRPr="00556D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F4CFB"/>
    <w:multiLevelType w:val="hybridMultilevel"/>
    <w:tmpl w:val="4FCA47D8"/>
    <w:lvl w:ilvl="0" w:tplc="2368AF52">
      <w:numFmt w:val="bullet"/>
      <w:lvlText w:val="•"/>
      <w:lvlJc w:val="left"/>
      <w:pPr>
        <w:ind w:left="724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17C62A3F"/>
    <w:multiLevelType w:val="hybridMultilevel"/>
    <w:tmpl w:val="34CA91E6"/>
    <w:lvl w:ilvl="0" w:tplc="90B641CA">
      <w:numFmt w:val="bullet"/>
      <w:lvlText w:val=""/>
      <w:lvlJc w:val="left"/>
      <w:pPr>
        <w:ind w:left="781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2368AF52">
      <w:numFmt w:val="bullet"/>
      <w:lvlText w:val="•"/>
      <w:lvlJc w:val="left"/>
      <w:pPr>
        <w:ind w:left="1564" w:hanging="284"/>
      </w:pPr>
      <w:rPr>
        <w:rFonts w:hint="default"/>
        <w:lang w:val="it-IT" w:eastAsia="it-IT" w:bidi="it-IT"/>
      </w:rPr>
    </w:lvl>
    <w:lvl w:ilvl="2" w:tplc="7812D6F8">
      <w:numFmt w:val="bullet"/>
      <w:lvlText w:val="•"/>
      <w:lvlJc w:val="left"/>
      <w:pPr>
        <w:ind w:left="2429" w:hanging="284"/>
      </w:pPr>
      <w:rPr>
        <w:rFonts w:hint="default"/>
        <w:lang w:val="it-IT" w:eastAsia="it-IT" w:bidi="it-IT"/>
      </w:rPr>
    </w:lvl>
    <w:lvl w:ilvl="3" w:tplc="78C0F9AE">
      <w:numFmt w:val="bullet"/>
      <w:lvlText w:val="•"/>
      <w:lvlJc w:val="left"/>
      <w:pPr>
        <w:ind w:left="3293" w:hanging="284"/>
      </w:pPr>
      <w:rPr>
        <w:rFonts w:hint="default"/>
        <w:lang w:val="it-IT" w:eastAsia="it-IT" w:bidi="it-IT"/>
      </w:rPr>
    </w:lvl>
    <w:lvl w:ilvl="4" w:tplc="52D41D42">
      <w:numFmt w:val="bullet"/>
      <w:lvlText w:val="•"/>
      <w:lvlJc w:val="left"/>
      <w:pPr>
        <w:ind w:left="4158" w:hanging="284"/>
      </w:pPr>
      <w:rPr>
        <w:rFonts w:hint="default"/>
        <w:lang w:val="it-IT" w:eastAsia="it-IT" w:bidi="it-IT"/>
      </w:rPr>
    </w:lvl>
    <w:lvl w:ilvl="5" w:tplc="CFEE5A80">
      <w:numFmt w:val="bullet"/>
      <w:lvlText w:val="•"/>
      <w:lvlJc w:val="left"/>
      <w:pPr>
        <w:ind w:left="5023" w:hanging="284"/>
      </w:pPr>
      <w:rPr>
        <w:rFonts w:hint="default"/>
        <w:lang w:val="it-IT" w:eastAsia="it-IT" w:bidi="it-IT"/>
      </w:rPr>
    </w:lvl>
    <w:lvl w:ilvl="6" w:tplc="4C863C1E">
      <w:numFmt w:val="bullet"/>
      <w:lvlText w:val="•"/>
      <w:lvlJc w:val="left"/>
      <w:pPr>
        <w:ind w:left="5887" w:hanging="284"/>
      </w:pPr>
      <w:rPr>
        <w:rFonts w:hint="default"/>
        <w:lang w:val="it-IT" w:eastAsia="it-IT" w:bidi="it-IT"/>
      </w:rPr>
    </w:lvl>
    <w:lvl w:ilvl="7" w:tplc="941090CA">
      <w:numFmt w:val="bullet"/>
      <w:lvlText w:val="•"/>
      <w:lvlJc w:val="left"/>
      <w:pPr>
        <w:ind w:left="6752" w:hanging="284"/>
      </w:pPr>
      <w:rPr>
        <w:rFonts w:hint="default"/>
        <w:lang w:val="it-IT" w:eastAsia="it-IT" w:bidi="it-IT"/>
      </w:rPr>
    </w:lvl>
    <w:lvl w:ilvl="8" w:tplc="284A1DBE">
      <w:numFmt w:val="bullet"/>
      <w:lvlText w:val="•"/>
      <w:lvlJc w:val="left"/>
      <w:pPr>
        <w:ind w:left="7617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3AE8280F"/>
    <w:multiLevelType w:val="multilevel"/>
    <w:tmpl w:val="E7AEA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F67751"/>
    <w:multiLevelType w:val="hybridMultilevel"/>
    <w:tmpl w:val="4BCE7DF8"/>
    <w:lvl w:ilvl="0" w:tplc="90B641CA">
      <w:numFmt w:val="bullet"/>
      <w:lvlText w:val=""/>
      <w:lvlJc w:val="left"/>
      <w:pPr>
        <w:ind w:left="724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4BC161F4"/>
    <w:multiLevelType w:val="hybridMultilevel"/>
    <w:tmpl w:val="4A1A30AE"/>
    <w:lvl w:ilvl="0" w:tplc="E0467ADE">
      <w:start w:val="1"/>
      <w:numFmt w:val="decimal"/>
      <w:lvlText w:val="%1."/>
      <w:lvlJc w:val="left"/>
      <w:pPr>
        <w:ind w:left="422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it-IT" w:eastAsia="it-IT" w:bidi="it-IT"/>
      </w:rPr>
    </w:lvl>
    <w:lvl w:ilvl="1" w:tplc="FCA878DC">
      <w:numFmt w:val="bullet"/>
      <w:lvlText w:val="•"/>
      <w:lvlJc w:val="left"/>
      <w:pPr>
        <w:ind w:left="1312" w:hanging="284"/>
      </w:pPr>
      <w:rPr>
        <w:rFonts w:hint="default"/>
        <w:lang w:val="it-IT" w:eastAsia="it-IT" w:bidi="it-IT"/>
      </w:rPr>
    </w:lvl>
    <w:lvl w:ilvl="2" w:tplc="22F2269C">
      <w:numFmt w:val="bullet"/>
      <w:lvlText w:val="•"/>
      <w:lvlJc w:val="left"/>
      <w:pPr>
        <w:ind w:left="2205" w:hanging="284"/>
      </w:pPr>
      <w:rPr>
        <w:rFonts w:hint="default"/>
        <w:lang w:val="it-IT" w:eastAsia="it-IT" w:bidi="it-IT"/>
      </w:rPr>
    </w:lvl>
    <w:lvl w:ilvl="3" w:tplc="9F945BFE">
      <w:numFmt w:val="bullet"/>
      <w:lvlText w:val="•"/>
      <w:lvlJc w:val="left"/>
      <w:pPr>
        <w:ind w:left="3097" w:hanging="284"/>
      </w:pPr>
      <w:rPr>
        <w:rFonts w:hint="default"/>
        <w:lang w:val="it-IT" w:eastAsia="it-IT" w:bidi="it-IT"/>
      </w:rPr>
    </w:lvl>
    <w:lvl w:ilvl="4" w:tplc="837A7024">
      <w:numFmt w:val="bullet"/>
      <w:lvlText w:val="•"/>
      <w:lvlJc w:val="left"/>
      <w:pPr>
        <w:ind w:left="3990" w:hanging="284"/>
      </w:pPr>
      <w:rPr>
        <w:rFonts w:hint="default"/>
        <w:lang w:val="it-IT" w:eastAsia="it-IT" w:bidi="it-IT"/>
      </w:rPr>
    </w:lvl>
    <w:lvl w:ilvl="5" w:tplc="95E025D8">
      <w:numFmt w:val="bullet"/>
      <w:lvlText w:val="•"/>
      <w:lvlJc w:val="left"/>
      <w:pPr>
        <w:ind w:left="4883" w:hanging="284"/>
      </w:pPr>
      <w:rPr>
        <w:rFonts w:hint="default"/>
        <w:lang w:val="it-IT" w:eastAsia="it-IT" w:bidi="it-IT"/>
      </w:rPr>
    </w:lvl>
    <w:lvl w:ilvl="6" w:tplc="1812BDAC">
      <w:numFmt w:val="bullet"/>
      <w:lvlText w:val="•"/>
      <w:lvlJc w:val="left"/>
      <w:pPr>
        <w:ind w:left="5775" w:hanging="284"/>
      </w:pPr>
      <w:rPr>
        <w:rFonts w:hint="default"/>
        <w:lang w:val="it-IT" w:eastAsia="it-IT" w:bidi="it-IT"/>
      </w:rPr>
    </w:lvl>
    <w:lvl w:ilvl="7" w:tplc="E32C95EC">
      <w:numFmt w:val="bullet"/>
      <w:lvlText w:val="•"/>
      <w:lvlJc w:val="left"/>
      <w:pPr>
        <w:ind w:left="6668" w:hanging="284"/>
      </w:pPr>
      <w:rPr>
        <w:rFonts w:hint="default"/>
        <w:lang w:val="it-IT" w:eastAsia="it-IT" w:bidi="it-IT"/>
      </w:rPr>
    </w:lvl>
    <w:lvl w:ilvl="8" w:tplc="29B2ED00">
      <w:numFmt w:val="bullet"/>
      <w:lvlText w:val="•"/>
      <w:lvlJc w:val="left"/>
      <w:pPr>
        <w:ind w:left="7561" w:hanging="284"/>
      </w:pPr>
      <w:rPr>
        <w:rFonts w:hint="default"/>
        <w:lang w:val="it-IT" w:eastAsia="it-IT" w:bidi="it-IT"/>
      </w:rPr>
    </w:lvl>
  </w:abstractNum>
  <w:abstractNum w:abstractNumId="5" w15:restartNumberingAfterBreak="0">
    <w:nsid w:val="6E050965"/>
    <w:multiLevelType w:val="hybridMultilevel"/>
    <w:tmpl w:val="21703D76"/>
    <w:lvl w:ilvl="0" w:tplc="495EF29E">
      <w:numFmt w:val="bullet"/>
      <w:lvlText w:val=""/>
      <w:lvlJc w:val="left"/>
      <w:pPr>
        <w:ind w:left="705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2368AF52">
      <w:numFmt w:val="bullet"/>
      <w:lvlText w:val="•"/>
      <w:lvlJc w:val="left"/>
      <w:pPr>
        <w:ind w:left="1564" w:hanging="284"/>
      </w:pPr>
      <w:rPr>
        <w:rFonts w:hint="default"/>
        <w:lang w:val="it-IT" w:eastAsia="it-IT" w:bidi="it-IT"/>
      </w:rPr>
    </w:lvl>
    <w:lvl w:ilvl="2" w:tplc="7812D6F8">
      <w:numFmt w:val="bullet"/>
      <w:lvlText w:val="•"/>
      <w:lvlJc w:val="left"/>
      <w:pPr>
        <w:ind w:left="2429" w:hanging="284"/>
      </w:pPr>
      <w:rPr>
        <w:rFonts w:hint="default"/>
        <w:lang w:val="it-IT" w:eastAsia="it-IT" w:bidi="it-IT"/>
      </w:rPr>
    </w:lvl>
    <w:lvl w:ilvl="3" w:tplc="78C0F9AE">
      <w:numFmt w:val="bullet"/>
      <w:lvlText w:val="•"/>
      <w:lvlJc w:val="left"/>
      <w:pPr>
        <w:ind w:left="3293" w:hanging="284"/>
      </w:pPr>
      <w:rPr>
        <w:rFonts w:hint="default"/>
        <w:lang w:val="it-IT" w:eastAsia="it-IT" w:bidi="it-IT"/>
      </w:rPr>
    </w:lvl>
    <w:lvl w:ilvl="4" w:tplc="52D41D42">
      <w:numFmt w:val="bullet"/>
      <w:lvlText w:val="•"/>
      <w:lvlJc w:val="left"/>
      <w:pPr>
        <w:ind w:left="4158" w:hanging="284"/>
      </w:pPr>
      <w:rPr>
        <w:rFonts w:hint="default"/>
        <w:lang w:val="it-IT" w:eastAsia="it-IT" w:bidi="it-IT"/>
      </w:rPr>
    </w:lvl>
    <w:lvl w:ilvl="5" w:tplc="CFEE5A80">
      <w:numFmt w:val="bullet"/>
      <w:lvlText w:val="•"/>
      <w:lvlJc w:val="left"/>
      <w:pPr>
        <w:ind w:left="5023" w:hanging="284"/>
      </w:pPr>
      <w:rPr>
        <w:rFonts w:hint="default"/>
        <w:lang w:val="it-IT" w:eastAsia="it-IT" w:bidi="it-IT"/>
      </w:rPr>
    </w:lvl>
    <w:lvl w:ilvl="6" w:tplc="4C863C1E">
      <w:numFmt w:val="bullet"/>
      <w:lvlText w:val="•"/>
      <w:lvlJc w:val="left"/>
      <w:pPr>
        <w:ind w:left="5887" w:hanging="284"/>
      </w:pPr>
      <w:rPr>
        <w:rFonts w:hint="default"/>
        <w:lang w:val="it-IT" w:eastAsia="it-IT" w:bidi="it-IT"/>
      </w:rPr>
    </w:lvl>
    <w:lvl w:ilvl="7" w:tplc="941090CA">
      <w:numFmt w:val="bullet"/>
      <w:lvlText w:val="•"/>
      <w:lvlJc w:val="left"/>
      <w:pPr>
        <w:ind w:left="6752" w:hanging="284"/>
      </w:pPr>
      <w:rPr>
        <w:rFonts w:hint="default"/>
        <w:lang w:val="it-IT" w:eastAsia="it-IT" w:bidi="it-IT"/>
      </w:rPr>
    </w:lvl>
    <w:lvl w:ilvl="8" w:tplc="284A1DBE">
      <w:numFmt w:val="bullet"/>
      <w:lvlText w:val="•"/>
      <w:lvlJc w:val="left"/>
      <w:pPr>
        <w:ind w:left="7617" w:hanging="284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36"/>
    <w:rsid w:val="00022C5D"/>
    <w:rsid w:val="0002557F"/>
    <w:rsid w:val="00045FEA"/>
    <w:rsid w:val="00046D1F"/>
    <w:rsid w:val="000602A8"/>
    <w:rsid w:val="00072B10"/>
    <w:rsid w:val="000805AD"/>
    <w:rsid w:val="000E0D75"/>
    <w:rsid w:val="00117117"/>
    <w:rsid w:val="00123158"/>
    <w:rsid w:val="0014314A"/>
    <w:rsid w:val="001A0EAA"/>
    <w:rsid w:val="001A3CC5"/>
    <w:rsid w:val="00230220"/>
    <w:rsid w:val="002841FB"/>
    <w:rsid w:val="002A5BBB"/>
    <w:rsid w:val="002A7A39"/>
    <w:rsid w:val="003324B9"/>
    <w:rsid w:val="003952AA"/>
    <w:rsid w:val="003A6C60"/>
    <w:rsid w:val="003B4989"/>
    <w:rsid w:val="003C2987"/>
    <w:rsid w:val="003F4941"/>
    <w:rsid w:val="00416310"/>
    <w:rsid w:val="00470BB5"/>
    <w:rsid w:val="004D376F"/>
    <w:rsid w:val="00556D55"/>
    <w:rsid w:val="005A550D"/>
    <w:rsid w:val="005C1636"/>
    <w:rsid w:val="005D4577"/>
    <w:rsid w:val="006268D3"/>
    <w:rsid w:val="006268FB"/>
    <w:rsid w:val="00630B8D"/>
    <w:rsid w:val="006806E9"/>
    <w:rsid w:val="00685182"/>
    <w:rsid w:val="007310B6"/>
    <w:rsid w:val="00735366"/>
    <w:rsid w:val="00773BDA"/>
    <w:rsid w:val="007A42EA"/>
    <w:rsid w:val="007C7A09"/>
    <w:rsid w:val="007F431A"/>
    <w:rsid w:val="0083193E"/>
    <w:rsid w:val="0083741D"/>
    <w:rsid w:val="00840B12"/>
    <w:rsid w:val="00845A4C"/>
    <w:rsid w:val="00881BA9"/>
    <w:rsid w:val="008D597A"/>
    <w:rsid w:val="00972D76"/>
    <w:rsid w:val="00A1195C"/>
    <w:rsid w:val="00A17172"/>
    <w:rsid w:val="00A54A6D"/>
    <w:rsid w:val="00AA39E9"/>
    <w:rsid w:val="00AB7F8D"/>
    <w:rsid w:val="00B13C8D"/>
    <w:rsid w:val="00B45640"/>
    <w:rsid w:val="00C13E7F"/>
    <w:rsid w:val="00C70772"/>
    <w:rsid w:val="00CE0CE1"/>
    <w:rsid w:val="00D1085E"/>
    <w:rsid w:val="00D74569"/>
    <w:rsid w:val="00DF4F4B"/>
    <w:rsid w:val="00E032DE"/>
    <w:rsid w:val="00E11634"/>
    <w:rsid w:val="00E46C86"/>
    <w:rsid w:val="00E7199A"/>
    <w:rsid w:val="00F13C3E"/>
    <w:rsid w:val="00F56B2A"/>
    <w:rsid w:val="00FD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B46B"/>
  <w15:docId w15:val="{E03D256E-37AA-D14B-9585-172CA6C0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C1636"/>
    <w:pPr>
      <w:ind w:left="720"/>
      <w:contextualSpacing/>
    </w:pPr>
  </w:style>
  <w:style w:type="paragraph" w:customStyle="1" w:styleId="Default">
    <w:name w:val="Default"/>
    <w:rsid w:val="00D108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frontedel1">
    <w:name w:val="frontedel1"/>
    <w:basedOn w:val="Normale"/>
    <w:rsid w:val="0002557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C13E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13E7F"/>
    <w:rPr>
      <w:rFonts w:ascii="Times New Roman" w:eastAsia="Times New Roman" w:hAnsi="Times New Roman"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Tommaso Buono</cp:lastModifiedBy>
  <cp:revision>5</cp:revision>
  <dcterms:created xsi:type="dcterms:W3CDTF">2018-10-24T14:40:00Z</dcterms:created>
  <dcterms:modified xsi:type="dcterms:W3CDTF">2020-06-22T10:30:00Z</dcterms:modified>
</cp:coreProperties>
</file>